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77C8D" w14:textId="77777777"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14:paraId="2F71DAA1" w14:textId="77777777"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B73CFD">
        <w:rPr>
          <w:rFonts w:ascii="Cambria" w:hAnsi="Cambria"/>
          <w:bCs/>
          <w:noProof/>
          <w:sz w:val="20"/>
          <w:szCs w:val="20"/>
        </w:rPr>
        <w:t>Кафеева Сергея Галиевича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14:paraId="3DDD2F2D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14:paraId="4CB0A0F2" w14:textId="77777777" w:rsidTr="0084501F">
        <w:tc>
          <w:tcPr>
            <w:tcW w:w="4785" w:type="dxa"/>
            <w:shd w:val="clear" w:color="auto" w:fill="auto"/>
          </w:tcPr>
          <w:p w14:paraId="69679F45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14:paraId="475616AC" w14:textId="77777777"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14:paraId="2F1B434D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14:paraId="43F19D37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14:paraId="27292252" w14:textId="77777777"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B73CFD">
        <w:rPr>
          <w:rFonts w:ascii="Cambria" w:hAnsi="Cambria"/>
          <w:b/>
          <w:bCs/>
          <w:noProof/>
          <w:sz w:val="20"/>
          <w:szCs w:val="20"/>
        </w:rPr>
        <w:t>Кафеева Сергея Галиевича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B73CFD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B73CFD">
        <w:rPr>
          <w:rFonts w:ascii="Cambria" w:hAnsi="Cambria"/>
          <w:noProof/>
          <w:sz w:val="20"/>
          <w:szCs w:val="20"/>
        </w:rPr>
        <w:t>Арбитражного суда Челябинской области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B73CFD">
        <w:rPr>
          <w:rFonts w:ascii="Cambria" w:hAnsi="Cambria"/>
          <w:noProof/>
          <w:sz w:val="20"/>
          <w:szCs w:val="20"/>
        </w:rPr>
        <w:t>от 22 января 2026 г. по делу № А76-42602/2025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14:paraId="7016675F" w14:textId="77777777"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4B28BA">
        <w:rPr>
          <w:rFonts w:ascii="Cambria" w:hAnsi="Cambria"/>
          <w:sz w:val="20"/>
          <w:szCs w:val="20"/>
        </w:rPr>
        <w:t>ый</w:t>
      </w:r>
      <w:proofErr w:type="spellEnd"/>
      <w:r w:rsidRPr="004B28BA">
        <w:rPr>
          <w:rFonts w:ascii="Cambria" w:hAnsi="Cambria"/>
          <w:sz w:val="20"/>
          <w:szCs w:val="20"/>
        </w:rPr>
        <w:t>, -</w:t>
      </w:r>
      <w:proofErr w:type="spellStart"/>
      <w:r w:rsidRPr="004B28BA">
        <w:rPr>
          <w:rFonts w:ascii="Cambria" w:hAnsi="Cambria"/>
          <w:sz w:val="20"/>
          <w:szCs w:val="20"/>
        </w:rPr>
        <w:t>ая</w:t>
      </w:r>
      <w:proofErr w:type="spellEnd"/>
      <w:r w:rsidRPr="004B28BA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688A192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14:paraId="62AB33D5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5CF04B64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14:paraId="4979A4BF" w14:textId="77777777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14:paraId="09893371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п.п</w:t>
            </w:r>
            <w:proofErr w:type="spellEnd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14:paraId="6F87300B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14:paraId="304B0677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14:paraId="4943CF6F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14:paraId="5EE60915" w14:textId="77777777" w:rsidTr="004B28BA">
        <w:trPr>
          <w:trHeight w:val="20"/>
        </w:trPr>
        <w:tc>
          <w:tcPr>
            <w:tcW w:w="566" w:type="dxa"/>
            <w:shd w:val="clear" w:color="auto" w:fill="auto"/>
            <w:noWrap/>
            <w:vAlign w:val="center"/>
          </w:tcPr>
          <w:p w14:paraId="5AB221E8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7ECB980B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Вид объекта недвижимости:</w:t>
            </w:r>
          </w:p>
          <w:p w14:paraId="6394EB3C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Адрес:</w:t>
            </w:r>
          </w:p>
          <w:p w14:paraId="631145C5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 xml:space="preserve">Вид права: </w:t>
            </w:r>
          </w:p>
          <w:p w14:paraId="28AE82C4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Площадь:</w:t>
            </w:r>
          </w:p>
          <w:p w14:paraId="49DB57C5" w14:textId="77777777" w:rsidR="00A033D5" w:rsidRPr="004B28BA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Кадастровый номер: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7EC2EDBD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</w:tcPr>
          <w:p w14:paraId="17276F50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0241EAD8" w14:textId="77777777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39F74D3C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5F5AD222" w14:textId="77777777"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3A3C4C4D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14:paraId="3647F9AB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35DB0C27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и составляет _______ рублей ___ копеек (НДС не облагается согласно пп.15 п.2 ст. 146 НК РФ).</w:t>
      </w:r>
    </w:p>
    <w:p w14:paraId="2F6E0A0A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14:paraId="2B83F242" w14:textId="77777777" w:rsidR="009834B8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(за вычетом внесенного задатка)</w:t>
      </w:r>
      <w:r w:rsidR="0004440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</w:t>
      </w:r>
    </w:p>
    <w:p w14:paraId="7FF19288" w14:textId="77777777" w:rsidR="00F61690" w:rsidRPr="00586CB3" w:rsidRDefault="00F61690" w:rsidP="00F61690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Получатель: </w:t>
      </w:r>
      <w:r w:rsidR="00B73CFD">
        <w:rPr>
          <w:rFonts w:ascii="Cambria" w:eastAsia="Calibri" w:hAnsi="Cambria"/>
          <w:bCs/>
          <w:noProof/>
          <w:sz w:val="20"/>
          <w:szCs w:val="20"/>
          <w:lang w:eastAsia="en-US"/>
        </w:rPr>
        <w:t>Кафеев Сергей Галиевич</w:t>
      </w:r>
    </w:p>
    <w:p w14:paraId="718F7353" w14:textId="77777777" w:rsidR="00F61690" w:rsidRDefault="00F61690" w:rsidP="00F61690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bookmarkStart w:id="0" w:name="_Hlk238806982"/>
      <w:r w:rsidRPr="00586CB3">
        <w:rPr>
          <w:rFonts w:ascii="Cambria" w:eastAsia="Calibri" w:hAnsi="Cambria"/>
          <w:bCs/>
          <w:sz w:val="20"/>
          <w:szCs w:val="20"/>
          <w:lang w:eastAsia="en-US"/>
        </w:rPr>
        <w:t>ИНН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получателя:</w:t>
      </w: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bookmarkEnd w:id="0"/>
      <w:r w:rsidR="00B73CFD">
        <w:rPr>
          <w:rFonts w:ascii="Cambria" w:eastAsia="Calibri" w:hAnsi="Cambria"/>
          <w:bCs/>
          <w:noProof/>
          <w:sz w:val="20"/>
          <w:szCs w:val="20"/>
          <w:lang w:eastAsia="en-US"/>
        </w:rPr>
        <w:t>744404351310</w:t>
      </w:r>
    </w:p>
    <w:p w14:paraId="2748242D" w14:textId="77777777" w:rsidR="00F61690" w:rsidRPr="00586CB3" w:rsidRDefault="00F61690" w:rsidP="00F61690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ИНН банка: </w:t>
      </w:r>
      <w:r w:rsidR="00B73CFD">
        <w:rPr>
          <w:rFonts w:ascii="Cambria" w:eastAsia="Calibri" w:hAnsi="Cambria"/>
          <w:bCs/>
          <w:noProof/>
          <w:sz w:val="20"/>
          <w:szCs w:val="20"/>
          <w:lang w:eastAsia="en-US"/>
        </w:rPr>
        <w:t>6625000100</w:t>
      </w:r>
    </w:p>
    <w:p w14:paraId="15A090EA" w14:textId="77777777" w:rsidR="00F61690" w:rsidRPr="00586CB3" w:rsidRDefault="00F61690" w:rsidP="00F61690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р/с </w:t>
      </w:r>
      <w:r w:rsidR="00B73CFD">
        <w:rPr>
          <w:rFonts w:ascii="Cambria" w:eastAsia="Calibri" w:hAnsi="Cambria"/>
          <w:bCs/>
          <w:noProof/>
          <w:sz w:val="20"/>
          <w:szCs w:val="20"/>
          <w:lang w:eastAsia="en-US"/>
        </w:rPr>
        <w:t>40817810700000484365</w:t>
      </w:r>
    </w:p>
    <w:p w14:paraId="4BE42E2F" w14:textId="77777777" w:rsidR="00F61690" w:rsidRPr="00586CB3" w:rsidRDefault="00F61690" w:rsidP="00F61690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в </w:t>
      </w:r>
      <w:r w:rsidR="00B73CFD">
        <w:rPr>
          <w:rFonts w:ascii="Cambria" w:eastAsia="Calibri" w:hAnsi="Cambria"/>
          <w:bCs/>
          <w:noProof/>
          <w:sz w:val="20"/>
          <w:szCs w:val="20"/>
          <w:lang w:eastAsia="en-US"/>
        </w:rPr>
        <w:t>АО "ПЕРВОУРАЛЬСКБАНК"</w:t>
      </w:r>
    </w:p>
    <w:p w14:paraId="0BCC9E5D" w14:textId="77777777" w:rsidR="00F61690" w:rsidRPr="00586CB3" w:rsidRDefault="00F61690" w:rsidP="00F61690">
      <w:pPr>
        <w:tabs>
          <w:tab w:val="left" w:pos="993"/>
        </w:tabs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к/с </w:t>
      </w:r>
      <w:r w:rsidR="00B73CFD">
        <w:rPr>
          <w:rFonts w:ascii="Cambria" w:eastAsia="Calibri" w:hAnsi="Cambria"/>
          <w:bCs/>
          <w:noProof/>
          <w:sz w:val="20"/>
          <w:szCs w:val="20"/>
          <w:lang w:eastAsia="en-US"/>
        </w:rPr>
        <w:t>30101810565770000402</w:t>
      </w:r>
    </w:p>
    <w:p w14:paraId="4634EA1C" w14:textId="148ABAAF" w:rsidR="00BA7E26" w:rsidRPr="004B28BA" w:rsidRDefault="00F61690" w:rsidP="00AC2D5B">
      <w:pPr>
        <w:tabs>
          <w:tab w:val="left" w:pos="993"/>
        </w:tabs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БИК </w:t>
      </w:r>
      <w:r w:rsidR="00B73CFD">
        <w:rPr>
          <w:rFonts w:ascii="Cambria" w:eastAsia="Calibri" w:hAnsi="Cambria"/>
          <w:bCs/>
          <w:noProof/>
          <w:sz w:val="20"/>
          <w:szCs w:val="20"/>
          <w:lang w:eastAsia="en-US"/>
        </w:rPr>
        <w:t>046577402</w:t>
      </w:r>
    </w:p>
    <w:p w14:paraId="770612A7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14:paraId="3F0692BE" w14:textId="77777777"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14:paraId="7A386972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14:paraId="6132463B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14:paraId="60BD1D2C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521515B9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14:paraId="0DEF33E6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14:paraId="2CA6C24B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14787284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14:paraId="6BCDFF6D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58CCF1C1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собственности на недвижимое Имущество, и передать Покупателю имеющуюся у Продавца документацию. При этом расходы по государственной регистрации перехода прав относятся на Покупателя.</w:t>
      </w:r>
    </w:p>
    <w:p w14:paraId="49636E60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068E3CFC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14:paraId="19C63670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64232494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14:paraId="333F1CF4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174698A8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14:paraId="0A5B1A9C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64188147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14:paraId="1B2459E3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5C990BD1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14:paraId="76672D29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на электронной площадке и согласно абз.2 п.16 ст.110 и иными положениями ФЗ «О несостоятельности (банкротстве)».</w:t>
      </w:r>
    </w:p>
    <w:p w14:paraId="6F3C6EBC" w14:textId="77777777"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14:paraId="7C71116A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5.3.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При этом право собственности на недвижимое имущество, входящее в предмет настоящего Договора, переходит к Покупателю с момента государственной регистрации перехода права собственности в органе, осуществляющем государственную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регистрацию прав на недвижимое имущество и сделок с ним, при условии исполнения п.1.4. настоящего Договора и подписания соответствующего Акта приема-передачи.</w:t>
      </w:r>
    </w:p>
    <w:p w14:paraId="18B5F7BC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14:paraId="17EDB440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1528C3A2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57E5E329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29487669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14:paraId="5BF35DCE" w14:textId="77777777"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 xml:space="preserve">5.10. Акт приема-передачи имущества направленный покупателю по почте России считается подписанным, в случае если по истечение 30 календарных дней не был возвращен в адрес финансового управляющего. </w:t>
      </w:r>
    </w:p>
    <w:p w14:paraId="22628280" w14:textId="77777777"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5.11. Покупатель проинформирован о всех ограничениях и обременениях наложенных в отношении имущества, указанного в п.1.4 Договора, и обязуется собственными силами провести мероприятия по их снятию.</w:t>
      </w:r>
    </w:p>
    <w:p w14:paraId="38353A19" w14:textId="77777777"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5.12.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Договор составлен в 2 (двух) экземплярах, имеющих одинаковую силу, по одному экземпляру для каждой из Сторон.</w:t>
      </w:r>
    </w:p>
    <w:p w14:paraId="6D02A380" w14:textId="77777777" w:rsidR="004B28BA" w:rsidRPr="004B28BA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5.13.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19475E36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61F60911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36C6CE02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03D9EDBC" w14:textId="77777777"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4B28BA" w:rsidRPr="004B28BA" w14:paraId="6E5711FC" w14:textId="77777777" w:rsidTr="004B28BA">
        <w:tc>
          <w:tcPr>
            <w:tcW w:w="5139" w:type="dxa"/>
            <w:shd w:val="clear" w:color="auto" w:fill="auto"/>
          </w:tcPr>
          <w:p w14:paraId="5A81F1F4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462C015F" w14:textId="77777777" w:rsidR="004B28BA" w:rsidRPr="004B28BA" w:rsidRDefault="00B73CF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Кафеев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Сергей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Галиевич</w:t>
            </w:r>
            <w:proofErr w:type="spellEnd"/>
          </w:p>
          <w:p w14:paraId="213D6A4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B73CFD">
              <w:rPr>
                <w:rFonts w:ascii="Cambria" w:hAnsi="Cambria"/>
                <w:sz w:val="20"/>
                <w:szCs w:val="20"/>
              </w:rPr>
              <w:t>744404351310</w:t>
            </w:r>
          </w:p>
          <w:p w14:paraId="4C234504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B73CFD">
              <w:rPr>
                <w:rFonts w:ascii="Cambria" w:hAnsi="Cambria"/>
                <w:sz w:val="20"/>
                <w:szCs w:val="20"/>
              </w:rPr>
              <w:t>065-513-862 67</w:t>
            </w:r>
          </w:p>
          <w:p w14:paraId="001B83C6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B73CFD">
              <w:rPr>
                <w:rFonts w:ascii="Cambria" w:hAnsi="Cambria"/>
                <w:noProof/>
                <w:sz w:val="20"/>
                <w:szCs w:val="20"/>
              </w:rPr>
              <w:t>02.01.1978</w:t>
            </w:r>
          </w:p>
          <w:p w14:paraId="3A9AE3D3" w14:textId="77777777"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B73CFD">
              <w:rPr>
                <w:rFonts w:ascii="Cambria" w:hAnsi="Cambria"/>
                <w:noProof/>
                <w:sz w:val="20"/>
                <w:szCs w:val="20"/>
              </w:rPr>
              <w:t>г. Магнитогорск Челябинской обл.</w:t>
            </w:r>
          </w:p>
          <w:p w14:paraId="6322E587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B73CFD">
              <w:rPr>
                <w:rFonts w:ascii="Cambria" w:hAnsi="Cambria"/>
                <w:sz w:val="20"/>
                <w:szCs w:val="20"/>
              </w:rPr>
              <w:t>7522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B73CFD">
              <w:rPr>
                <w:rFonts w:ascii="Cambria" w:hAnsi="Cambria"/>
                <w:sz w:val="20"/>
                <w:szCs w:val="20"/>
              </w:rPr>
              <w:t>914296</w:t>
            </w:r>
          </w:p>
          <w:p w14:paraId="4CCC460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B73CFD">
              <w:rPr>
                <w:rFonts w:ascii="Cambria" w:hAnsi="Cambria"/>
                <w:sz w:val="20"/>
                <w:szCs w:val="20"/>
              </w:rPr>
              <w:t>ГУ МВД РОССИИ ПО ЧЕЛЯБИНСКОЙ ОБЛ. 30.01.2023 г., код подразделения 740-032</w:t>
            </w:r>
          </w:p>
          <w:p w14:paraId="53A78084" w14:textId="77777777"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B73CFD">
              <w:rPr>
                <w:rFonts w:ascii="Cambria" w:hAnsi="Cambria"/>
                <w:noProof/>
                <w:sz w:val="20"/>
                <w:szCs w:val="20"/>
              </w:rPr>
              <w:t>02.01.1978</w:t>
            </w:r>
          </w:p>
          <w:p w14:paraId="5BFA1919" w14:textId="77777777"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B73CFD">
              <w:rPr>
                <w:rFonts w:ascii="Cambria" w:hAnsi="Cambria"/>
                <w:noProof/>
                <w:sz w:val="20"/>
                <w:szCs w:val="20"/>
              </w:rPr>
              <w:t>г. Магнитогорск Челябинской обл.</w:t>
            </w:r>
          </w:p>
          <w:p w14:paraId="24A1C96C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6DB8F8F1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6C33250B" w14:textId="77777777" w:rsidR="004B28BA" w:rsidRPr="004B28BA" w:rsidRDefault="00B73CF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0120FBA1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B73CFD"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696200DD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B73CFD"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6FC8130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698EB25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B73CFD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B73CFD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B73CFD">
              <w:rPr>
                <w:rFonts w:ascii="Cambria" w:hAnsi="Cambria"/>
                <w:sz w:val="20"/>
                <w:szCs w:val="20"/>
              </w:rPr>
              <w:t>, а/я 107</w:t>
            </w:r>
          </w:p>
          <w:p w14:paraId="225C491D" w14:textId="77777777" w:rsidR="004B28BA" w:rsidRPr="00AC2D5B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AC2D5B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AC2D5B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B73CFD" w:rsidRPr="00AC2D5B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14:paraId="496D9608" w14:textId="77777777" w:rsidR="004B28BA" w:rsidRPr="00AC2D5B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0C21891A" w14:textId="77777777" w:rsidR="004B28BA" w:rsidRPr="00AC2D5B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7D9555E6" w14:textId="77777777" w:rsidR="004B28BA" w:rsidRPr="00AC2D5B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650D663E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B73CFD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14:paraId="4E1844F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1419CB63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  <w:shd w:val="clear" w:color="auto" w:fill="auto"/>
          </w:tcPr>
          <w:p w14:paraId="3C9C55C7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14:paraId="549391B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C497B23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6A05B1E6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14:paraId="7786A9A1" w14:textId="77777777"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14:paraId="042686F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551486C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0F8339FE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38547381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1ADFF87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1D4C274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D8BA929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1E53F9E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2C6734F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242482F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3D80C8A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265DF54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935612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FDCBB2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204CAE5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CE8731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C94AA5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1D59D6AD" w14:textId="77777777"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26B72"/>
    <w:rsid w:val="00033DC6"/>
    <w:rsid w:val="00044400"/>
    <w:rsid w:val="00060527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91D5A"/>
    <w:rsid w:val="004A5A49"/>
    <w:rsid w:val="004B28BA"/>
    <w:rsid w:val="004D259D"/>
    <w:rsid w:val="004D5D2B"/>
    <w:rsid w:val="00501BC4"/>
    <w:rsid w:val="005548AA"/>
    <w:rsid w:val="005A43DE"/>
    <w:rsid w:val="005C2D8A"/>
    <w:rsid w:val="005F4CAA"/>
    <w:rsid w:val="0062242D"/>
    <w:rsid w:val="006418EE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962AE"/>
    <w:rsid w:val="00955932"/>
    <w:rsid w:val="009834B8"/>
    <w:rsid w:val="0099508A"/>
    <w:rsid w:val="009A54F9"/>
    <w:rsid w:val="009B22F3"/>
    <w:rsid w:val="00A033D5"/>
    <w:rsid w:val="00A166D9"/>
    <w:rsid w:val="00A3065C"/>
    <w:rsid w:val="00A32A13"/>
    <w:rsid w:val="00A64C70"/>
    <w:rsid w:val="00A76888"/>
    <w:rsid w:val="00A81549"/>
    <w:rsid w:val="00AB79F5"/>
    <w:rsid w:val="00AC2D5B"/>
    <w:rsid w:val="00B73CFD"/>
    <w:rsid w:val="00B77399"/>
    <w:rsid w:val="00B851EE"/>
    <w:rsid w:val="00BA7E26"/>
    <w:rsid w:val="00BC32AE"/>
    <w:rsid w:val="00C62416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E416D"/>
    <w:rsid w:val="00DE72A1"/>
    <w:rsid w:val="00E010E7"/>
    <w:rsid w:val="00E1410C"/>
    <w:rsid w:val="00E26F5F"/>
    <w:rsid w:val="00E27994"/>
    <w:rsid w:val="00E51943"/>
    <w:rsid w:val="00EA147F"/>
    <w:rsid w:val="00EB6A90"/>
    <w:rsid w:val="00EC5B09"/>
    <w:rsid w:val="00ED2483"/>
    <w:rsid w:val="00F61690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B418B"/>
  <w15:chartTrackingRefBased/>
  <w15:docId w15:val="{7A47B62C-667E-4893-BAC8-C16FF2F6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20B62-41DB-4366-806F-6A27213C3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Анна</cp:lastModifiedBy>
  <cp:revision>2</cp:revision>
  <dcterms:created xsi:type="dcterms:W3CDTF">2026-09-02T22:21:00Z</dcterms:created>
  <dcterms:modified xsi:type="dcterms:W3CDTF">2026-09-02T22:21:00Z</dcterms:modified>
</cp:coreProperties>
</file>