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A4" w:rsidRPr="009E76A4" w:rsidRDefault="009E76A4" w:rsidP="009E76A4">
      <w:pPr>
        <w:autoSpaceDE/>
        <w:autoSpaceDN/>
        <w:jc w:val="center"/>
        <w:rPr>
          <w:rFonts w:eastAsia="Times New Roman"/>
          <w:b/>
          <w:snapToGrid w:val="0"/>
          <w:sz w:val="22"/>
          <w:szCs w:val="22"/>
        </w:rPr>
      </w:pPr>
      <w:bookmarkStart w:id="0" w:name="_GoBack"/>
      <w:bookmarkEnd w:id="0"/>
      <w:r w:rsidRPr="009E76A4">
        <w:rPr>
          <w:rFonts w:eastAsia="Times New Roman"/>
          <w:b/>
          <w:snapToGrid w:val="0"/>
          <w:sz w:val="22"/>
          <w:szCs w:val="22"/>
        </w:rPr>
        <w:t>ДОГОВОР</w:t>
      </w:r>
    </w:p>
    <w:p w:rsidR="009E76A4" w:rsidRPr="009E76A4" w:rsidRDefault="009E76A4" w:rsidP="009E76A4">
      <w:pPr>
        <w:autoSpaceDE/>
        <w:autoSpaceDN/>
        <w:jc w:val="center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 xml:space="preserve">уступки права требования </w:t>
      </w:r>
    </w:p>
    <w:p w:rsidR="009E76A4" w:rsidRPr="009E76A4" w:rsidRDefault="009E76A4" w:rsidP="009E76A4">
      <w:pPr>
        <w:widowControl w:val="0"/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 xml:space="preserve">г. Казань             </w:t>
      </w:r>
      <w:r w:rsidRPr="009E76A4">
        <w:rPr>
          <w:rFonts w:eastAsia="Times New Roman"/>
          <w:snapToGrid w:val="0"/>
          <w:sz w:val="22"/>
          <w:szCs w:val="22"/>
        </w:rPr>
        <w:tab/>
        <w:t xml:space="preserve">                    </w:t>
      </w:r>
      <w:r w:rsidRPr="009E76A4">
        <w:rPr>
          <w:rFonts w:eastAsia="Times New Roman"/>
          <w:snapToGrid w:val="0"/>
          <w:sz w:val="22"/>
          <w:szCs w:val="22"/>
        </w:rPr>
        <w:tab/>
        <w:t xml:space="preserve">                                                      </w:t>
      </w:r>
      <w:r>
        <w:rPr>
          <w:rFonts w:eastAsia="Times New Roman"/>
          <w:snapToGrid w:val="0"/>
          <w:sz w:val="22"/>
          <w:szCs w:val="22"/>
        </w:rPr>
        <w:t xml:space="preserve">                     </w:t>
      </w:r>
      <w:r w:rsidRPr="009E76A4">
        <w:rPr>
          <w:rFonts w:eastAsia="Times New Roman"/>
          <w:snapToGrid w:val="0"/>
          <w:sz w:val="22"/>
          <w:szCs w:val="22"/>
        </w:rPr>
        <w:t>«___»___________ 20___г.</w:t>
      </w:r>
    </w:p>
    <w:p w:rsidR="009E76A4" w:rsidRPr="009E76A4" w:rsidRDefault="009E76A4" w:rsidP="009E76A4">
      <w:pPr>
        <w:widowControl w:val="0"/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</w:p>
    <w:p w:rsidR="009E76A4" w:rsidRPr="00884EFE" w:rsidRDefault="00C070DB" w:rsidP="009E76A4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 w:rsidRPr="00C070DB">
        <w:rPr>
          <w:b/>
          <w:sz w:val="22"/>
          <w:szCs w:val="22"/>
          <w:shd w:val="clear" w:color="auto" w:fill="FFFFFF"/>
        </w:rPr>
        <w:t xml:space="preserve">Марданов Ильгизар Минахматович </w:t>
      </w:r>
      <w:r w:rsidRPr="00C070DB">
        <w:rPr>
          <w:bCs/>
          <w:sz w:val="22"/>
          <w:szCs w:val="22"/>
          <w:shd w:val="clear" w:color="auto" w:fill="FFFFFF"/>
        </w:rPr>
        <w:t>(21.09.1971г.р., место рождения гор</w:t>
      </w:r>
      <w:proofErr w:type="gramStart"/>
      <w:r w:rsidRPr="00C070DB">
        <w:rPr>
          <w:bCs/>
          <w:sz w:val="22"/>
          <w:szCs w:val="22"/>
          <w:shd w:val="clear" w:color="auto" w:fill="FFFFFF"/>
        </w:rPr>
        <w:t>.Н</w:t>
      </w:r>
      <w:proofErr w:type="gramEnd"/>
      <w:r w:rsidRPr="00C070DB">
        <w:rPr>
          <w:bCs/>
          <w:sz w:val="22"/>
          <w:szCs w:val="22"/>
          <w:shd w:val="clear" w:color="auto" w:fill="FFFFFF"/>
        </w:rPr>
        <w:t>абережные Челны, ИНН 164600749544, адрес: 423657, Менделеевский р-н, д.Абалачи, РТ, ул.Заречная, д.9, СНИЛС 055-886-417-06, ОГРНИП 312167407300060)</w:t>
      </w:r>
      <w:r w:rsidR="00ED36C6" w:rsidRPr="00C070DB">
        <w:rPr>
          <w:bCs/>
          <w:sz w:val="22"/>
          <w:szCs w:val="22"/>
          <w:shd w:val="clear" w:color="auto" w:fill="FFFFFF"/>
        </w:rPr>
        <w:t xml:space="preserve">, </w:t>
      </w:r>
      <w:r w:rsidR="00ED36C6" w:rsidRPr="00ED36C6">
        <w:rPr>
          <w:bCs/>
          <w:sz w:val="22"/>
          <w:szCs w:val="22"/>
          <w:shd w:val="clear" w:color="auto" w:fill="FFFFFF"/>
        </w:rPr>
        <w:t>в лице финансового управляющего Фадеевой Марины Юрьевны, действующей на основании</w:t>
      </w:r>
      <w:r w:rsidR="00964F4A">
        <w:rPr>
          <w:bCs/>
          <w:sz w:val="22"/>
          <w:szCs w:val="22"/>
          <w:shd w:val="clear" w:color="auto" w:fill="FFFFFF"/>
        </w:rPr>
        <w:t xml:space="preserve"> </w:t>
      </w:r>
      <w:r w:rsidR="00964F4A" w:rsidRPr="00964F4A">
        <w:rPr>
          <w:bCs/>
          <w:sz w:val="22"/>
          <w:szCs w:val="22"/>
          <w:shd w:val="clear" w:color="auto" w:fill="FFFFFF"/>
        </w:rPr>
        <w:t>Решени</w:t>
      </w:r>
      <w:r w:rsidR="00964F4A">
        <w:rPr>
          <w:bCs/>
          <w:sz w:val="22"/>
          <w:szCs w:val="22"/>
          <w:shd w:val="clear" w:color="auto" w:fill="FFFFFF"/>
        </w:rPr>
        <w:t>я</w:t>
      </w:r>
      <w:r w:rsidR="00964F4A" w:rsidRPr="00964F4A">
        <w:rPr>
          <w:bCs/>
          <w:sz w:val="22"/>
          <w:szCs w:val="22"/>
          <w:shd w:val="clear" w:color="auto" w:fill="FFFFFF"/>
        </w:rPr>
        <w:t xml:space="preserve"> Арбитражного суда </w:t>
      </w:r>
      <w:r>
        <w:rPr>
          <w:bCs/>
          <w:sz w:val="22"/>
          <w:szCs w:val="22"/>
          <w:shd w:val="clear" w:color="auto" w:fill="FFFFFF"/>
        </w:rPr>
        <w:t>Республики Татарстан</w:t>
      </w:r>
      <w:r w:rsidR="00964F4A" w:rsidRPr="00964F4A">
        <w:rPr>
          <w:bCs/>
          <w:sz w:val="22"/>
          <w:szCs w:val="22"/>
          <w:shd w:val="clear" w:color="auto" w:fill="FFFFFF"/>
        </w:rPr>
        <w:t xml:space="preserve"> </w:t>
      </w:r>
      <w:r>
        <w:rPr>
          <w:bCs/>
          <w:sz w:val="22"/>
          <w:szCs w:val="22"/>
          <w:shd w:val="clear" w:color="auto" w:fill="FFFFFF"/>
        </w:rPr>
        <w:t xml:space="preserve">от </w:t>
      </w:r>
      <w:r w:rsidRPr="00C070DB">
        <w:rPr>
          <w:bCs/>
          <w:sz w:val="22"/>
          <w:szCs w:val="22"/>
          <w:shd w:val="clear" w:color="auto" w:fill="FFFFFF"/>
        </w:rPr>
        <w:t>03.12.2024г. по делу № А65-33691/2024</w:t>
      </w:r>
      <w:r w:rsidR="009E76A4" w:rsidRPr="00884EFE">
        <w:rPr>
          <w:sz w:val="22"/>
          <w:szCs w:val="22"/>
        </w:rPr>
        <w:t>,</w:t>
      </w:r>
      <w:r w:rsidR="009E76A4" w:rsidRPr="00884EFE">
        <w:rPr>
          <w:color w:val="FF0000"/>
          <w:sz w:val="22"/>
          <w:szCs w:val="22"/>
        </w:rPr>
        <w:t xml:space="preserve"> </w:t>
      </w:r>
      <w:r w:rsidR="009E76A4" w:rsidRPr="00884EFE">
        <w:rPr>
          <w:sz w:val="22"/>
          <w:szCs w:val="22"/>
        </w:rPr>
        <w:t>именуем</w:t>
      </w:r>
      <w:r w:rsidR="00ED36C6">
        <w:rPr>
          <w:sz w:val="22"/>
          <w:szCs w:val="22"/>
        </w:rPr>
        <w:t>ый</w:t>
      </w:r>
      <w:r w:rsidR="009E76A4" w:rsidRPr="00884EFE">
        <w:rPr>
          <w:sz w:val="22"/>
          <w:szCs w:val="22"/>
        </w:rPr>
        <w:t xml:space="preserve"> в дальнейшем </w:t>
      </w:r>
      <w:r w:rsidR="009E76A4" w:rsidRPr="00884EFE">
        <w:rPr>
          <w:b/>
          <w:bCs/>
          <w:sz w:val="22"/>
          <w:szCs w:val="22"/>
        </w:rPr>
        <w:t>“</w:t>
      </w:r>
      <w:r w:rsidR="00685F00">
        <w:rPr>
          <w:b/>
          <w:bCs/>
          <w:sz w:val="22"/>
          <w:szCs w:val="22"/>
        </w:rPr>
        <w:t>Цедент</w:t>
      </w:r>
      <w:r w:rsidR="009E76A4" w:rsidRPr="00884EFE">
        <w:rPr>
          <w:b/>
          <w:bCs/>
          <w:sz w:val="22"/>
          <w:szCs w:val="22"/>
        </w:rPr>
        <w:t xml:space="preserve">”, </w:t>
      </w:r>
      <w:r w:rsidR="009E76A4" w:rsidRPr="00884EFE">
        <w:rPr>
          <w:sz w:val="22"/>
          <w:szCs w:val="22"/>
        </w:rPr>
        <w:t>с одной стороны, и</w:t>
      </w:r>
      <w:r w:rsidR="009E76A4" w:rsidRPr="00884EFE">
        <w:rPr>
          <w:color w:val="FF0000"/>
          <w:sz w:val="22"/>
          <w:szCs w:val="22"/>
        </w:rPr>
        <w:t xml:space="preserve"> </w:t>
      </w:r>
    </w:p>
    <w:p w:rsidR="009E76A4" w:rsidRPr="00580B4F" w:rsidRDefault="009E76A4" w:rsidP="009E76A4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______________</w:t>
      </w:r>
      <w:r w:rsidRPr="00580B4F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________________________</w:t>
      </w:r>
      <w:r w:rsidRPr="00580B4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</w:t>
      </w:r>
      <w:r w:rsidRPr="00580B4F">
        <w:rPr>
          <w:sz w:val="22"/>
          <w:szCs w:val="22"/>
        </w:rPr>
        <w:t>,</w:t>
      </w:r>
      <w:r w:rsidRPr="00580B4F">
        <w:rPr>
          <w:color w:val="FF0000"/>
          <w:sz w:val="22"/>
          <w:szCs w:val="22"/>
        </w:rPr>
        <w:t xml:space="preserve"> </w:t>
      </w:r>
      <w:r w:rsidRPr="00580B4F">
        <w:rPr>
          <w:sz w:val="22"/>
          <w:szCs w:val="22"/>
        </w:rPr>
        <w:t xml:space="preserve">именуемое в дальнейшем </w:t>
      </w:r>
      <w:r w:rsidRPr="00580B4F">
        <w:rPr>
          <w:b/>
          <w:bCs/>
          <w:sz w:val="22"/>
          <w:szCs w:val="22"/>
        </w:rPr>
        <w:t>“</w:t>
      </w:r>
      <w:r w:rsidR="00685F00">
        <w:rPr>
          <w:b/>
          <w:bCs/>
          <w:sz w:val="22"/>
          <w:szCs w:val="22"/>
        </w:rPr>
        <w:t>Цессионарий</w:t>
      </w:r>
      <w:r w:rsidRPr="00580B4F">
        <w:rPr>
          <w:b/>
          <w:bCs/>
          <w:sz w:val="22"/>
          <w:szCs w:val="22"/>
        </w:rPr>
        <w:t>”</w:t>
      </w:r>
      <w:r w:rsidRPr="00580B4F">
        <w:rPr>
          <w:sz w:val="22"/>
          <w:szCs w:val="22"/>
        </w:rPr>
        <w:t xml:space="preserve">, с другой стороны, </w:t>
      </w:r>
      <w:proofErr w:type="gramEnd"/>
    </w:p>
    <w:p w:rsidR="009E76A4" w:rsidRPr="009E76A4" w:rsidRDefault="009E76A4" w:rsidP="009E76A4">
      <w:pPr>
        <w:widowControl w:val="0"/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580B4F">
        <w:rPr>
          <w:sz w:val="22"/>
          <w:szCs w:val="22"/>
        </w:rPr>
        <w:t xml:space="preserve">на основании протокола № </w:t>
      </w:r>
      <w:r>
        <w:rPr>
          <w:sz w:val="22"/>
          <w:szCs w:val="22"/>
        </w:rPr>
        <w:t>_______________</w:t>
      </w:r>
      <w:r w:rsidRPr="00580B4F">
        <w:rPr>
          <w:sz w:val="22"/>
          <w:szCs w:val="22"/>
        </w:rPr>
        <w:t xml:space="preserve">о ходе и результатах торгов по продаже имущества </w:t>
      </w:r>
      <w:proofErr w:type="gramStart"/>
      <w:r w:rsidRPr="00580B4F">
        <w:rPr>
          <w:sz w:val="22"/>
          <w:szCs w:val="22"/>
        </w:rPr>
        <w:t>от</w:t>
      </w:r>
      <w:proofErr w:type="gramEnd"/>
      <w:r w:rsidRPr="00580B4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</w:t>
      </w:r>
      <w:r w:rsidRPr="00580B4F">
        <w:rPr>
          <w:sz w:val="22"/>
          <w:szCs w:val="22"/>
        </w:rPr>
        <w:t>, составили настоящий Договор о нижеследующем</w:t>
      </w:r>
      <w:r w:rsidRPr="009E76A4">
        <w:rPr>
          <w:rFonts w:eastAsia="Times New Roman"/>
          <w:snapToGrid w:val="0"/>
          <w:sz w:val="22"/>
          <w:szCs w:val="22"/>
        </w:rPr>
        <w:t>: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z w:val="22"/>
          <w:szCs w:val="22"/>
        </w:rPr>
      </w:pPr>
    </w:p>
    <w:p w:rsidR="009E76A4" w:rsidRPr="009E76A4" w:rsidRDefault="009E76A4" w:rsidP="009E76A4">
      <w:pPr>
        <w:numPr>
          <w:ilvl w:val="0"/>
          <w:numId w:val="1"/>
        </w:numPr>
        <w:autoSpaceDE/>
        <w:autoSpaceDN/>
        <w:spacing w:after="200" w:line="276" w:lineRule="auto"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Предмет договора</w:t>
      </w:r>
    </w:p>
    <w:p w:rsidR="009E76A4" w:rsidRPr="009E76A4" w:rsidRDefault="009E76A4" w:rsidP="009E76A4">
      <w:pPr>
        <w:widowControl w:val="0"/>
        <w:autoSpaceDE/>
        <w:autoSpaceDN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 xml:space="preserve">1.1. </w:t>
      </w:r>
      <w:r w:rsidRPr="009E76A4">
        <w:rPr>
          <w:rFonts w:eastAsia="Times New Roman"/>
          <w:snapToGrid w:val="0"/>
          <w:sz w:val="22"/>
          <w:szCs w:val="22"/>
        </w:rPr>
        <w:t>Цедент передает, а Цессионарий принимает принадлежащ</w:t>
      </w:r>
      <w:r w:rsidR="00B57A23">
        <w:rPr>
          <w:rFonts w:eastAsia="Times New Roman"/>
          <w:snapToGrid w:val="0"/>
          <w:sz w:val="22"/>
          <w:szCs w:val="22"/>
        </w:rPr>
        <w:t>е</w:t>
      </w:r>
      <w:r w:rsidRPr="009E76A4">
        <w:rPr>
          <w:rFonts w:eastAsia="Times New Roman"/>
          <w:snapToGrid w:val="0"/>
          <w:sz w:val="22"/>
          <w:szCs w:val="22"/>
        </w:rPr>
        <w:t>е Цеденту на момент подписания настоящего соглашения прав</w:t>
      </w:r>
      <w:r w:rsidR="00C743DB">
        <w:rPr>
          <w:rFonts w:eastAsia="Times New Roman"/>
          <w:snapToGrid w:val="0"/>
          <w:sz w:val="22"/>
          <w:szCs w:val="22"/>
        </w:rPr>
        <w:t>о</w:t>
      </w:r>
      <w:r w:rsidRPr="009E76A4">
        <w:rPr>
          <w:rFonts w:eastAsia="Times New Roman"/>
          <w:snapToGrid w:val="0"/>
          <w:sz w:val="22"/>
          <w:szCs w:val="22"/>
        </w:rPr>
        <w:t xml:space="preserve"> требовани</w:t>
      </w:r>
      <w:r w:rsidR="00283320">
        <w:rPr>
          <w:rFonts w:eastAsia="Times New Roman"/>
          <w:snapToGrid w:val="0"/>
          <w:sz w:val="22"/>
          <w:szCs w:val="22"/>
        </w:rPr>
        <w:t>е</w:t>
      </w:r>
      <w:r w:rsidRPr="009E76A4">
        <w:rPr>
          <w:rFonts w:eastAsia="Times New Roman"/>
          <w:snapToGrid w:val="0"/>
          <w:sz w:val="22"/>
          <w:szCs w:val="22"/>
        </w:rPr>
        <w:t xml:space="preserve"> к следующ</w:t>
      </w:r>
      <w:r>
        <w:rPr>
          <w:rFonts w:eastAsia="Times New Roman"/>
          <w:snapToGrid w:val="0"/>
          <w:sz w:val="22"/>
          <w:szCs w:val="22"/>
        </w:rPr>
        <w:t>ему</w:t>
      </w:r>
      <w:r w:rsidRPr="009E76A4">
        <w:rPr>
          <w:rFonts w:eastAsia="Times New Roman"/>
          <w:snapToGrid w:val="0"/>
          <w:sz w:val="22"/>
          <w:szCs w:val="22"/>
        </w:rPr>
        <w:t xml:space="preserve"> дебитор</w:t>
      </w:r>
      <w:r>
        <w:rPr>
          <w:rFonts w:eastAsia="Times New Roman"/>
          <w:snapToGrid w:val="0"/>
          <w:sz w:val="22"/>
          <w:szCs w:val="22"/>
        </w:rPr>
        <w:t>у</w:t>
      </w:r>
      <w:r w:rsidRPr="009E76A4">
        <w:rPr>
          <w:rFonts w:eastAsia="Times New Roman"/>
          <w:snapToGrid w:val="0"/>
          <w:sz w:val="22"/>
          <w:szCs w:val="22"/>
        </w:rPr>
        <w:t xml:space="preserve"> (далее – Должник), а именно:</w:t>
      </w:r>
      <w:r w:rsidRPr="009E76A4">
        <w:rPr>
          <w:rFonts w:eastAsia="Times New Roman"/>
          <w:sz w:val="22"/>
          <w:szCs w:val="22"/>
        </w:rPr>
        <w:tab/>
      </w:r>
    </w:p>
    <w:p w:rsidR="009E76A4" w:rsidRPr="009E76A4" w:rsidRDefault="00E60518" w:rsidP="009E76A4">
      <w:pPr>
        <w:autoSpaceDE/>
        <w:autoSpaceDN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Лот № </w:t>
      </w:r>
      <w:r w:rsidR="009E76A4">
        <w:rPr>
          <w:rFonts w:eastAsia="Times New Roman"/>
          <w:sz w:val="22"/>
          <w:szCs w:val="22"/>
        </w:rPr>
        <w:t>___________________________________________________</w:t>
      </w:r>
      <w:r w:rsidR="006B686E">
        <w:rPr>
          <w:rFonts w:eastAsia="Times New Roman"/>
          <w:sz w:val="22"/>
          <w:szCs w:val="22"/>
        </w:rPr>
        <w:t>. Право требовани</w:t>
      </w:r>
      <w:r w:rsidR="0086446B">
        <w:rPr>
          <w:rFonts w:eastAsia="Times New Roman"/>
          <w:sz w:val="22"/>
          <w:szCs w:val="22"/>
        </w:rPr>
        <w:t>е</w:t>
      </w:r>
      <w:r w:rsidR="006B686E">
        <w:rPr>
          <w:rFonts w:eastAsia="Times New Roman"/>
          <w:sz w:val="22"/>
          <w:szCs w:val="22"/>
        </w:rPr>
        <w:t xml:space="preserve"> Цедента к Должнику подтверждено _____________________.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 xml:space="preserve">1.2. </w:t>
      </w:r>
      <w:r w:rsidRPr="009E76A4">
        <w:rPr>
          <w:rFonts w:eastAsia="Times New Roman"/>
          <w:snapToGrid w:val="0"/>
          <w:sz w:val="22"/>
          <w:szCs w:val="22"/>
        </w:rPr>
        <w:t>Цессионарию переходит указанное в п. 1.1. настоящего договора право Цедента в полном объеме, включая право требовать от Должник</w:t>
      </w:r>
      <w:r w:rsidR="00241158">
        <w:rPr>
          <w:rFonts w:eastAsia="Times New Roman"/>
          <w:snapToGrid w:val="0"/>
          <w:sz w:val="22"/>
          <w:szCs w:val="22"/>
        </w:rPr>
        <w:t>а</w:t>
      </w:r>
      <w:r w:rsidRPr="009E76A4">
        <w:rPr>
          <w:rFonts w:eastAsia="Times New Roman"/>
          <w:snapToGrid w:val="0"/>
          <w:sz w:val="22"/>
          <w:szCs w:val="22"/>
        </w:rPr>
        <w:t xml:space="preserve"> уплаты суммы основного долга, а также штрафов, неустойки и процентов за пользование чужими денежными средствами (ст. 395 ГК) и др.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1.3. Право Цедента на передачу денежного требования подтверждается документами, указанными в п. 1.1., которые Цедент передает Цессионарию по акту.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На момент уступки этого денежного требования Цеденту не известны обстоятельства, вследствие которых Должник вправе не исполнять требование.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1.4. Права требовани</w:t>
      </w:r>
      <w:r w:rsidR="00434EE4">
        <w:rPr>
          <w:rFonts w:eastAsia="Times New Roman"/>
          <w:snapToGrid w:val="0"/>
          <w:sz w:val="22"/>
          <w:szCs w:val="22"/>
        </w:rPr>
        <w:t>е</w:t>
      </w:r>
      <w:r w:rsidRPr="009E76A4">
        <w:rPr>
          <w:rFonts w:eastAsia="Times New Roman"/>
          <w:snapToGrid w:val="0"/>
          <w:sz w:val="22"/>
          <w:szCs w:val="22"/>
        </w:rPr>
        <w:t>, указанн</w:t>
      </w:r>
      <w:r w:rsidR="00434EE4">
        <w:rPr>
          <w:rFonts w:eastAsia="Times New Roman"/>
          <w:snapToGrid w:val="0"/>
          <w:sz w:val="22"/>
          <w:szCs w:val="22"/>
        </w:rPr>
        <w:t>ое</w:t>
      </w:r>
      <w:r w:rsidRPr="009E76A4">
        <w:rPr>
          <w:rFonts w:eastAsia="Times New Roman"/>
          <w:snapToGrid w:val="0"/>
          <w:sz w:val="22"/>
          <w:szCs w:val="22"/>
        </w:rPr>
        <w:t xml:space="preserve"> в п. 1.1. настоящего Договора, переход</w:t>
      </w:r>
      <w:r w:rsidR="00434EE4">
        <w:rPr>
          <w:rFonts w:eastAsia="Times New Roman"/>
          <w:snapToGrid w:val="0"/>
          <w:sz w:val="22"/>
          <w:szCs w:val="22"/>
        </w:rPr>
        <w:t>и</w:t>
      </w:r>
      <w:r w:rsidRPr="009E76A4">
        <w:rPr>
          <w:rFonts w:eastAsia="Times New Roman"/>
          <w:snapToGrid w:val="0"/>
          <w:sz w:val="22"/>
          <w:szCs w:val="22"/>
        </w:rPr>
        <w:t xml:space="preserve">т к Цессионарию после </w:t>
      </w:r>
      <w:r w:rsidR="00CD4A1F">
        <w:rPr>
          <w:rFonts w:eastAsia="Times New Roman"/>
          <w:snapToGrid w:val="0"/>
          <w:sz w:val="22"/>
          <w:szCs w:val="22"/>
        </w:rPr>
        <w:t>его</w:t>
      </w:r>
      <w:r w:rsidRPr="009E76A4">
        <w:rPr>
          <w:rFonts w:eastAsia="Times New Roman"/>
          <w:snapToGrid w:val="0"/>
          <w:sz w:val="22"/>
          <w:szCs w:val="22"/>
        </w:rPr>
        <w:t xml:space="preserve"> полной оплаты.</w:t>
      </w:r>
    </w:p>
    <w:p w:rsidR="0031304C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ab/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2. Цена и порядок расчетов</w:t>
      </w:r>
    </w:p>
    <w:p w:rsidR="00B5364F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2.1. Цена, уплачиваемая Цессионарием за уступку права требования, указанн</w:t>
      </w:r>
      <w:r w:rsidR="005820B0">
        <w:rPr>
          <w:rFonts w:eastAsia="Times New Roman"/>
          <w:snapToGrid w:val="0"/>
          <w:sz w:val="22"/>
          <w:szCs w:val="22"/>
        </w:rPr>
        <w:t>ого</w:t>
      </w:r>
      <w:r w:rsidRPr="009E76A4">
        <w:rPr>
          <w:rFonts w:eastAsia="Times New Roman"/>
          <w:snapToGrid w:val="0"/>
          <w:sz w:val="22"/>
          <w:szCs w:val="22"/>
        </w:rPr>
        <w:t xml:space="preserve"> в п. 1.1. настоящего Договора, составляет</w:t>
      </w:r>
      <w:proofErr w:type="gramStart"/>
      <w:r w:rsidRPr="009E76A4">
        <w:rPr>
          <w:rFonts w:eastAsia="Times New Roman"/>
          <w:snapToGrid w:val="0"/>
          <w:sz w:val="22"/>
          <w:szCs w:val="22"/>
        </w:rPr>
        <w:t xml:space="preserve"> </w:t>
      </w:r>
      <w:r w:rsidRPr="009E76A4">
        <w:rPr>
          <w:rFonts w:eastAsia="Times New Roman"/>
          <w:b/>
          <w:snapToGrid w:val="0"/>
          <w:sz w:val="22"/>
          <w:szCs w:val="22"/>
          <w:u w:val="single"/>
        </w:rPr>
        <w:t xml:space="preserve">_________ (_________________                                           _) </w:t>
      </w:r>
      <w:proofErr w:type="gramEnd"/>
      <w:r w:rsidRPr="009E76A4">
        <w:rPr>
          <w:rFonts w:eastAsia="Times New Roman"/>
          <w:b/>
          <w:snapToGrid w:val="0"/>
          <w:sz w:val="22"/>
          <w:szCs w:val="22"/>
          <w:u w:val="single"/>
        </w:rPr>
        <w:t>рублей ____ копеек</w:t>
      </w:r>
      <w:r w:rsidRPr="009E76A4">
        <w:rPr>
          <w:rFonts w:eastAsia="Times New Roman"/>
          <w:snapToGrid w:val="0"/>
          <w:sz w:val="22"/>
          <w:szCs w:val="22"/>
        </w:rPr>
        <w:t xml:space="preserve">. 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2.2</w:t>
      </w:r>
      <w:r w:rsidRPr="009E76A4">
        <w:rPr>
          <w:rFonts w:eastAsia="Times New Roman"/>
          <w:b/>
          <w:bCs/>
          <w:i/>
          <w:iCs/>
          <w:snapToGrid w:val="0"/>
          <w:sz w:val="22"/>
          <w:szCs w:val="22"/>
        </w:rPr>
        <w:t>.</w:t>
      </w:r>
      <w:r w:rsidRPr="009E76A4">
        <w:rPr>
          <w:rFonts w:eastAsia="Times New Roman"/>
          <w:snapToGrid w:val="0"/>
          <w:sz w:val="22"/>
          <w:szCs w:val="22"/>
        </w:rPr>
        <w:t xml:space="preserve"> Цессионарием оплачено в качестве задатка для участия в торгах</w:t>
      </w:r>
      <w:proofErr w:type="gramStart"/>
      <w:r w:rsidRPr="009E76A4">
        <w:rPr>
          <w:rFonts w:eastAsia="Times New Roman"/>
          <w:snapToGrid w:val="0"/>
          <w:sz w:val="22"/>
          <w:szCs w:val="22"/>
        </w:rPr>
        <w:t xml:space="preserve"> </w:t>
      </w:r>
      <w:r w:rsidRPr="009E76A4">
        <w:rPr>
          <w:rFonts w:eastAsia="Times New Roman"/>
          <w:b/>
          <w:snapToGrid w:val="0"/>
          <w:sz w:val="22"/>
          <w:szCs w:val="22"/>
        </w:rPr>
        <w:t xml:space="preserve">_________ (__________________) </w:t>
      </w:r>
      <w:proofErr w:type="gramEnd"/>
      <w:r w:rsidRPr="009E76A4">
        <w:rPr>
          <w:rFonts w:eastAsia="Times New Roman"/>
          <w:b/>
          <w:snapToGrid w:val="0"/>
          <w:sz w:val="22"/>
          <w:szCs w:val="22"/>
        </w:rPr>
        <w:t>рублей ____ копеек</w:t>
      </w:r>
      <w:r w:rsidRPr="009E76A4">
        <w:rPr>
          <w:rFonts w:eastAsia="Times New Roman"/>
          <w:snapToGrid w:val="0"/>
          <w:sz w:val="22"/>
          <w:szCs w:val="22"/>
        </w:rPr>
        <w:t xml:space="preserve">. Указанная сумма засчитана в счет стоимости уступки права требования, передаваемого по настоящему договору. 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 xml:space="preserve">2.3. Цессионарий перечисляет остаток от продажной цены в </w:t>
      </w:r>
      <w:r w:rsidR="00945425" w:rsidRPr="009E76A4">
        <w:rPr>
          <w:rFonts w:eastAsia="Times New Roman"/>
          <w:snapToGrid w:val="0"/>
          <w:sz w:val="22"/>
          <w:szCs w:val="22"/>
        </w:rPr>
        <w:t>размере</w:t>
      </w:r>
      <w:proofErr w:type="gramStart"/>
      <w:r w:rsidR="00945425" w:rsidRPr="009E76A4">
        <w:rPr>
          <w:rFonts w:eastAsia="Times New Roman"/>
          <w:snapToGrid w:val="0"/>
          <w:sz w:val="22"/>
          <w:szCs w:val="22"/>
        </w:rPr>
        <w:t xml:space="preserve"> </w:t>
      </w:r>
      <w:r w:rsidR="00945425" w:rsidRPr="009E76A4">
        <w:rPr>
          <w:rFonts w:eastAsia="Times New Roman"/>
          <w:b/>
          <w:snapToGrid w:val="0"/>
          <w:sz w:val="22"/>
          <w:szCs w:val="22"/>
          <w:u w:val="single"/>
        </w:rPr>
        <w:t>_</w:t>
      </w:r>
      <w:r w:rsidRPr="009E76A4">
        <w:rPr>
          <w:rFonts w:eastAsia="Times New Roman"/>
          <w:b/>
          <w:snapToGrid w:val="0"/>
          <w:sz w:val="22"/>
          <w:szCs w:val="22"/>
          <w:u w:val="single"/>
        </w:rPr>
        <w:t xml:space="preserve"> _________________- (____________________                                   __)</w:t>
      </w:r>
      <w:r w:rsidRPr="009E76A4">
        <w:rPr>
          <w:rFonts w:eastAsia="Times New Roman"/>
          <w:snapToGrid w:val="0"/>
          <w:sz w:val="22"/>
          <w:szCs w:val="22"/>
        </w:rPr>
        <w:t xml:space="preserve"> </w:t>
      </w:r>
      <w:proofErr w:type="gramEnd"/>
      <w:r w:rsidRPr="009E76A4">
        <w:rPr>
          <w:rFonts w:eastAsia="Times New Roman"/>
          <w:snapToGrid w:val="0"/>
          <w:sz w:val="22"/>
          <w:szCs w:val="22"/>
        </w:rPr>
        <w:t>рублей ___ копеек не позднее 30 дней с даты заключения договора на расчетный счет Цедента.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3. Права и обязанности сторон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3.1. Согласно настоящему договору Цессионарий имеет право произвести в дальнейшем последующую уступку данного денежного требования третьему лицу.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 xml:space="preserve">3.2. Цедент обязуется передать Цессионарию документы, указанные в п. 1.1. настоящего договора в течение </w:t>
      </w:r>
      <w:r w:rsidR="003E48F2">
        <w:rPr>
          <w:rFonts w:eastAsia="Times New Roman"/>
          <w:snapToGrid w:val="0"/>
          <w:sz w:val="22"/>
          <w:szCs w:val="22"/>
        </w:rPr>
        <w:t>семи</w:t>
      </w:r>
      <w:r w:rsidRPr="009E76A4">
        <w:rPr>
          <w:rFonts w:eastAsia="Times New Roman"/>
          <w:snapToGrid w:val="0"/>
          <w:sz w:val="22"/>
          <w:szCs w:val="22"/>
        </w:rPr>
        <w:t xml:space="preserve"> рабочих дней с момента полной оплаты права требования.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3.3. Обязанность уведомить Должника о состоявшейся уступке права требования по настоящему договору возлагается на Цессионария.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4. Ответственность сторон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4.</w:t>
      </w:r>
      <w:r w:rsidR="005A4105">
        <w:rPr>
          <w:rFonts w:eastAsia="Times New Roman"/>
          <w:snapToGrid w:val="0"/>
          <w:sz w:val="22"/>
          <w:szCs w:val="22"/>
        </w:rPr>
        <w:t>1</w:t>
      </w:r>
      <w:r w:rsidRPr="009E76A4">
        <w:rPr>
          <w:rFonts w:eastAsia="Times New Roman"/>
          <w:snapToGrid w:val="0"/>
          <w:sz w:val="22"/>
          <w:szCs w:val="22"/>
        </w:rPr>
        <w:t>. Цедент не отвечает за неисполнение или ненадлежащее исполнение Должником требования, являющегося предметом уступки, в случае предъявления его Цедентом к исполнению.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5. Обязательства Сторон перед Должниками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5.1. Цессионарий обязуется письменно уведомить Должник</w:t>
      </w:r>
      <w:r w:rsidR="00BB45D3">
        <w:rPr>
          <w:rFonts w:eastAsia="Times New Roman"/>
          <w:snapToGrid w:val="0"/>
          <w:sz w:val="22"/>
          <w:szCs w:val="22"/>
        </w:rPr>
        <w:t>а</w:t>
      </w:r>
      <w:r w:rsidRPr="009E76A4">
        <w:rPr>
          <w:rFonts w:eastAsia="Times New Roman"/>
          <w:snapToGrid w:val="0"/>
          <w:sz w:val="22"/>
          <w:szCs w:val="22"/>
        </w:rPr>
        <w:t xml:space="preserve"> об уступке указанного в п. 1.1. настоящего договора денежного </w:t>
      </w:r>
      <w:proofErr w:type="gramStart"/>
      <w:r w:rsidRPr="009E76A4">
        <w:rPr>
          <w:rFonts w:eastAsia="Times New Roman"/>
          <w:snapToGrid w:val="0"/>
          <w:sz w:val="22"/>
          <w:szCs w:val="22"/>
        </w:rPr>
        <w:t>требования</w:t>
      </w:r>
      <w:proofErr w:type="gramEnd"/>
      <w:r w:rsidRPr="009E76A4">
        <w:rPr>
          <w:rFonts w:eastAsia="Times New Roman"/>
          <w:snapToGrid w:val="0"/>
          <w:sz w:val="22"/>
          <w:szCs w:val="22"/>
        </w:rPr>
        <w:t xml:space="preserve"> с определением подлежащего исполнению денежного требования, а также указанием лица, которому должен быть произведен платеж.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5.2. Исполнение денежного требования Должник</w:t>
      </w:r>
      <w:r w:rsidR="00BB45D3">
        <w:rPr>
          <w:rFonts w:eastAsia="Times New Roman"/>
          <w:snapToGrid w:val="0"/>
          <w:sz w:val="22"/>
          <w:szCs w:val="22"/>
        </w:rPr>
        <w:t>ом</w:t>
      </w:r>
      <w:r w:rsidRPr="009E76A4">
        <w:rPr>
          <w:rFonts w:eastAsia="Times New Roman"/>
          <w:snapToGrid w:val="0"/>
          <w:sz w:val="22"/>
          <w:szCs w:val="22"/>
        </w:rPr>
        <w:t xml:space="preserve"> Цессионарию освобождает Должник</w:t>
      </w:r>
      <w:r w:rsidR="00BB45D3">
        <w:rPr>
          <w:rFonts w:eastAsia="Times New Roman"/>
          <w:snapToGrid w:val="0"/>
          <w:sz w:val="22"/>
          <w:szCs w:val="22"/>
        </w:rPr>
        <w:t>а</w:t>
      </w:r>
      <w:r w:rsidRPr="009E76A4">
        <w:rPr>
          <w:rFonts w:eastAsia="Times New Roman"/>
          <w:snapToGrid w:val="0"/>
          <w:sz w:val="22"/>
          <w:szCs w:val="22"/>
        </w:rPr>
        <w:t xml:space="preserve"> от соответствующего обязательства перед Цедентом.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6. Право Цессионария на сумму, полученную от Должник</w:t>
      </w:r>
      <w:r w:rsidR="00BB45D3">
        <w:rPr>
          <w:rFonts w:eastAsia="Times New Roman"/>
          <w:b/>
          <w:snapToGrid w:val="0"/>
          <w:sz w:val="22"/>
          <w:szCs w:val="22"/>
        </w:rPr>
        <w:t>а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6.1. По настоящему договору Цессионарий приобретает право на все суммы, которые он получит от Должник</w:t>
      </w:r>
      <w:r w:rsidR="00BB45D3">
        <w:rPr>
          <w:rFonts w:eastAsia="Times New Roman"/>
          <w:snapToGrid w:val="0"/>
          <w:sz w:val="22"/>
          <w:szCs w:val="22"/>
        </w:rPr>
        <w:t>а</w:t>
      </w:r>
      <w:r w:rsidRPr="009E76A4">
        <w:rPr>
          <w:rFonts w:eastAsia="Times New Roman"/>
          <w:snapToGrid w:val="0"/>
          <w:sz w:val="22"/>
          <w:szCs w:val="22"/>
        </w:rPr>
        <w:t xml:space="preserve"> во исполнение требования, указанного в п. 1.1. настоящего договора, а Цедент не несет </w:t>
      </w:r>
      <w:r w:rsidRPr="009E76A4">
        <w:rPr>
          <w:rFonts w:eastAsia="Times New Roman"/>
          <w:snapToGrid w:val="0"/>
          <w:sz w:val="22"/>
          <w:szCs w:val="22"/>
        </w:rPr>
        <w:lastRenderedPageBreak/>
        <w:t>ответственности перед Цессионарием за то, что полученные им суммы оказались меньше суммы, переданной Цессионарием Цеденту согласно п. 2.1. настоящего договора.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b/>
          <w:snapToGrid w:val="0"/>
          <w:sz w:val="22"/>
          <w:szCs w:val="22"/>
        </w:rPr>
      </w:pPr>
      <w:r w:rsidRPr="009E76A4">
        <w:rPr>
          <w:rFonts w:eastAsia="Times New Roman"/>
          <w:b/>
          <w:snapToGrid w:val="0"/>
          <w:sz w:val="22"/>
          <w:szCs w:val="22"/>
        </w:rPr>
        <w:t>7. Заключительные положения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7.1. Во всем остальном, не предусмотренном в настоящем договоре, стороны будут руководствоваться положениями действующего гражданского законодательства России.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7.2. Договор вступает в силу с момента его подписания, составлен в 2 (двух) идентичных экземплярах, имеющих одинаковую юридическую силу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  <w:r w:rsidRPr="009E76A4">
        <w:rPr>
          <w:rFonts w:eastAsia="Times New Roman"/>
          <w:snapToGrid w:val="0"/>
          <w:sz w:val="22"/>
          <w:szCs w:val="22"/>
        </w:rPr>
        <w:t>7.3. Адреса и реквизиты сторон:</w:t>
      </w:r>
      <w:r w:rsidRPr="009E76A4">
        <w:rPr>
          <w:rFonts w:ascii="Arial" w:eastAsia="Times New Roman" w:hAnsi="Arial"/>
          <w:snapToGrid w:val="0"/>
          <w:kern w:val="1"/>
          <w:sz w:val="22"/>
          <w:szCs w:val="22"/>
          <w:lang w:eastAsia="ar-SA"/>
        </w:rPr>
        <w:t xml:space="preserve"> </w:t>
      </w:r>
    </w:p>
    <w:p w:rsidR="009E76A4" w:rsidRPr="009E76A4" w:rsidRDefault="009E76A4" w:rsidP="009E76A4">
      <w:pPr>
        <w:autoSpaceDE/>
        <w:autoSpaceDN/>
        <w:jc w:val="both"/>
        <w:rPr>
          <w:rFonts w:eastAsia="Times New Roman"/>
          <w:snapToGrid w:val="0"/>
          <w:sz w:val="22"/>
          <w:szCs w:val="22"/>
        </w:rPr>
      </w:pPr>
    </w:p>
    <w:p w:rsidR="009E76A4" w:rsidRPr="009E76A4" w:rsidRDefault="009E76A4" w:rsidP="009E76A4">
      <w:pPr>
        <w:widowControl w:val="0"/>
        <w:adjustRightInd w:val="0"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9E76A4">
        <w:rPr>
          <w:rFonts w:eastAsia="Times New Roman"/>
          <w:b/>
          <w:sz w:val="22"/>
          <w:szCs w:val="22"/>
        </w:rPr>
        <w:t>8. АДРЕСА И РЕКВИЗИТЫ СТОРОН:</w:t>
      </w:r>
    </w:p>
    <w:p w:rsidR="009E76A4" w:rsidRPr="009E76A4" w:rsidRDefault="009E76A4" w:rsidP="009E76A4">
      <w:pPr>
        <w:autoSpaceDE/>
        <w:autoSpaceDN/>
        <w:spacing w:line="276" w:lineRule="auto"/>
        <w:ind w:right="43"/>
        <w:jc w:val="both"/>
        <w:rPr>
          <w:rFonts w:eastAsia="Times New Roman"/>
          <w:b/>
          <w:sz w:val="22"/>
          <w:szCs w:val="22"/>
        </w:rPr>
      </w:pPr>
    </w:p>
    <w:p w:rsidR="00684B9D" w:rsidRDefault="003D3457" w:rsidP="00684B9D">
      <w:pPr>
        <w:autoSpaceDE/>
        <w:autoSpaceDN/>
        <w:spacing w:line="276" w:lineRule="auto"/>
        <w:ind w:right="43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Цедент</w:t>
      </w:r>
      <w:r w:rsidR="009E76A4" w:rsidRPr="009E76A4">
        <w:rPr>
          <w:rFonts w:eastAsia="Times New Roman"/>
          <w:b/>
          <w:sz w:val="22"/>
          <w:szCs w:val="22"/>
        </w:rPr>
        <w:t xml:space="preserve">: </w:t>
      </w:r>
      <w:r w:rsidR="00CF7E96">
        <w:rPr>
          <w:rFonts w:eastAsia="Times New Roman"/>
          <w:b/>
          <w:sz w:val="22"/>
          <w:szCs w:val="22"/>
        </w:rPr>
        <w:t>Марданов Ильгизар Минахматович</w:t>
      </w:r>
      <w:r w:rsidR="00684B9D" w:rsidRPr="00684B9D">
        <w:rPr>
          <w:rFonts w:eastAsia="Times New Roman"/>
          <w:b/>
          <w:sz w:val="22"/>
          <w:szCs w:val="22"/>
        </w:rPr>
        <w:t xml:space="preserve"> </w:t>
      </w:r>
    </w:p>
    <w:p w:rsidR="00CF7E96" w:rsidRDefault="00CF7E96" w:rsidP="00684B9D">
      <w:pPr>
        <w:autoSpaceDE/>
        <w:autoSpaceDN/>
        <w:spacing w:line="276" w:lineRule="auto"/>
        <w:ind w:right="43"/>
        <w:jc w:val="both"/>
        <w:rPr>
          <w:rFonts w:eastAsia="Times New Roman"/>
          <w:bCs/>
          <w:sz w:val="22"/>
          <w:szCs w:val="22"/>
        </w:rPr>
      </w:pPr>
      <w:r w:rsidRPr="00CF7E96">
        <w:rPr>
          <w:rFonts w:eastAsia="Times New Roman"/>
          <w:bCs/>
          <w:sz w:val="22"/>
          <w:szCs w:val="22"/>
        </w:rPr>
        <w:t>21.09.1971г.р., место рождения гор</w:t>
      </w:r>
      <w:proofErr w:type="gramStart"/>
      <w:r w:rsidRPr="00CF7E96">
        <w:rPr>
          <w:rFonts w:eastAsia="Times New Roman"/>
          <w:bCs/>
          <w:sz w:val="22"/>
          <w:szCs w:val="22"/>
        </w:rPr>
        <w:t>.Н</w:t>
      </w:r>
      <w:proofErr w:type="gramEnd"/>
      <w:r w:rsidRPr="00CF7E96">
        <w:rPr>
          <w:rFonts w:eastAsia="Times New Roman"/>
          <w:bCs/>
          <w:sz w:val="22"/>
          <w:szCs w:val="22"/>
        </w:rPr>
        <w:t>абережные Челны, ИНН 164600749544, адрес: 423657, Менделеевский р-н, д.Абалачи, РТ, ул.Заречная, д.9, СНИЛС 055-886-417-06, ОГРНИП 312167407300060</w:t>
      </w:r>
    </w:p>
    <w:p w:rsidR="00DD0296" w:rsidRPr="00DD0296" w:rsidRDefault="00CF7E96" w:rsidP="00684B9D">
      <w:pPr>
        <w:autoSpaceDE/>
        <w:autoSpaceDN/>
        <w:spacing w:line="276" w:lineRule="auto"/>
        <w:ind w:right="43"/>
        <w:jc w:val="both"/>
        <w:rPr>
          <w:bCs/>
          <w:sz w:val="22"/>
          <w:szCs w:val="22"/>
          <w:lang w:eastAsia="en-US"/>
        </w:rPr>
      </w:pPr>
      <w:proofErr w:type="gramStart"/>
      <w:r w:rsidRPr="00CF7E96">
        <w:rPr>
          <w:bCs/>
          <w:sz w:val="22"/>
          <w:szCs w:val="22"/>
          <w:lang w:eastAsia="en-US"/>
        </w:rPr>
        <w:t>р</w:t>
      </w:r>
      <w:proofErr w:type="gramEnd"/>
      <w:r w:rsidRPr="00CF7E96">
        <w:rPr>
          <w:bCs/>
          <w:sz w:val="22"/>
          <w:szCs w:val="22"/>
          <w:lang w:eastAsia="en-US"/>
        </w:rPr>
        <w:t>/с №40817810370005006821 в ПАО «АКИБАНК» к/с 30101810622029205933, БИК 049205933</w:t>
      </w:r>
    </w:p>
    <w:p w:rsidR="00BB45D3" w:rsidRPr="009E76A4" w:rsidRDefault="00BB45D3" w:rsidP="00BB45D3">
      <w:pPr>
        <w:autoSpaceDE/>
        <w:autoSpaceDN/>
        <w:spacing w:line="276" w:lineRule="auto"/>
        <w:ind w:right="43"/>
        <w:jc w:val="both"/>
        <w:rPr>
          <w:rFonts w:eastAsia="Times New Roman"/>
          <w:b/>
          <w:sz w:val="22"/>
          <w:szCs w:val="22"/>
        </w:rPr>
      </w:pPr>
    </w:p>
    <w:p w:rsidR="009E76A4" w:rsidRPr="009E76A4" w:rsidRDefault="003D3457" w:rsidP="009E76A4">
      <w:pPr>
        <w:keepNext/>
        <w:autoSpaceDE/>
        <w:autoSpaceDN/>
        <w:spacing w:line="276" w:lineRule="auto"/>
        <w:jc w:val="both"/>
        <w:outlineLvl w:val="1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Цессионарий</w:t>
      </w:r>
      <w:r w:rsidR="009E76A4" w:rsidRPr="009E76A4">
        <w:rPr>
          <w:rFonts w:eastAsia="Times New Roman"/>
          <w:b/>
          <w:sz w:val="22"/>
          <w:szCs w:val="22"/>
        </w:rPr>
        <w:t>: _____________________________________________________________</w:t>
      </w:r>
    </w:p>
    <w:p w:rsidR="009E76A4" w:rsidRPr="009E76A4" w:rsidRDefault="009E76A4" w:rsidP="009E76A4">
      <w:pPr>
        <w:autoSpaceDE/>
        <w:autoSpaceDN/>
        <w:spacing w:line="276" w:lineRule="auto"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>Адрес: ___________________________________________________________________</w:t>
      </w:r>
      <w:r w:rsidRPr="009E76A4">
        <w:rPr>
          <w:rFonts w:eastAsia="Times New Roman"/>
          <w:sz w:val="22"/>
          <w:szCs w:val="22"/>
        </w:rPr>
        <w:softHyphen/>
      </w:r>
    </w:p>
    <w:p w:rsidR="009E76A4" w:rsidRPr="009E76A4" w:rsidRDefault="009E76A4" w:rsidP="009E76A4">
      <w:pPr>
        <w:autoSpaceDE/>
        <w:autoSpaceDN/>
        <w:spacing w:line="276" w:lineRule="auto"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>__________________________________________________________________________</w:t>
      </w:r>
    </w:p>
    <w:p w:rsidR="009E76A4" w:rsidRPr="009E76A4" w:rsidRDefault="009E76A4" w:rsidP="009E76A4">
      <w:pPr>
        <w:autoSpaceDE/>
        <w:autoSpaceDN/>
        <w:spacing w:line="276" w:lineRule="auto"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 xml:space="preserve">ИНН ___________________, КПП ____________________, </w:t>
      </w:r>
    </w:p>
    <w:p w:rsidR="009E76A4" w:rsidRPr="009E76A4" w:rsidRDefault="009E76A4" w:rsidP="009E76A4">
      <w:pPr>
        <w:autoSpaceDE/>
        <w:autoSpaceDN/>
        <w:spacing w:line="276" w:lineRule="auto"/>
        <w:jc w:val="both"/>
        <w:rPr>
          <w:rFonts w:eastAsia="Times New Roman"/>
          <w:sz w:val="22"/>
          <w:szCs w:val="22"/>
        </w:rPr>
      </w:pPr>
      <w:proofErr w:type="gramStart"/>
      <w:r w:rsidRPr="009E76A4">
        <w:rPr>
          <w:rFonts w:eastAsia="Times New Roman"/>
          <w:sz w:val="22"/>
          <w:szCs w:val="22"/>
        </w:rPr>
        <w:t>Р</w:t>
      </w:r>
      <w:proofErr w:type="gramEnd"/>
      <w:r w:rsidRPr="009E76A4">
        <w:rPr>
          <w:rFonts w:eastAsia="Times New Roman"/>
          <w:sz w:val="22"/>
          <w:szCs w:val="22"/>
        </w:rPr>
        <w:t xml:space="preserve">/с ________________________________ в ____________________________________, </w:t>
      </w:r>
    </w:p>
    <w:p w:rsidR="009E76A4" w:rsidRPr="009E76A4" w:rsidRDefault="009E76A4" w:rsidP="009E76A4">
      <w:pPr>
        <w:autoSpaceDE/>
        <w:autoSpaceDN/>
        <w:spacing w:line="276" w:lineRule="auto"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>БИК _______________, к/с __________________________________________________</w:t>
      </w:r>
    </w:p>
    <w:p w:rsidR="009E76A4" w:rsidRPr="009E76A4" w:rsidRDefault="009E76A4" w:rsidP="009E76A4">
      <w:pPr>
        <w:autoSpaceDE/>
        <w:autoSpaceDN/>
        <w:spacing w:line="276" w:lineRule="auto"/>
        <w:rPr>
          <w:rFonts w:eastAsia="Times New Roman"/>
          <w:i/>
          <w:sz w:val="22"/>
          <w:szCs w:val="22"/>
        </w:rPr>
      </w:pPr>
    </w:p>
    <w:p w:rsidR="009E76A4" w:rsidRPr="009E76A4" w:rsidRDefault="003D3457" w:rsidP="009E76A4">
      <w:pPr>
        <w:autoSpaceDE/>
        <w:autoSpaceDN/>
        <w:spacing w:line="276" w:lineRule="auto"/>
        <w:ind w:right="4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Цедент</w:t>
      </w:r>
      <w:r w:rsidR="006B35DE" w:rsidRPr="009E76A4">
        <w:rPr>
          <w:rFonts w:eastAsia="Times New Roman"/>
          <w:sz w:val="22"/>
          <w:szCs w:val="22"/>
        </w:rPr>
        <w:t xml:space="preserve">:  </w:t>
      </w:r>
      <w:r w:rsidR="009E76A4" w:rsidRPr="009E76A4">
        <w:rPr>
          <w:rFonts w:eastAsia="Times New Roman"/>
          <w:sz w:val="22"/>
          <w:szCs w:val="22"/>
        </w:rPr>
        <w:t xml:space="preserve">                                                                   </w:t>
      </w:r>
      <w:r>
        <w:rPr>
          <w:rFonts w:eastAsia="Times New Roman"/>
          <w:sz w:val="22"/>
          <w:szCs w:val="22"/>
        </w:rPr>
        <w:t>Цессионарий</w:t>
      </w:r>
      <w:r w:rsidR="009E76A4" w:rsidRPr="009E76A4">
        <w:rPr>
          <w:rFonts w:eastAsia="Times New Roman"/>
          <w:sz w:val="22"/>
          <w:szCs w:val="22"/>
        </w:rPr>
        <w:t>:</w:t>
      </w:r>
    </w:p>
    <w:p w:rsidR="009E76A4" w:rsidRPr="009E76A4" w:rsidRDefault="00ED36C6" w:rsidP="009E76A4">
      <w:pPr>
        <w:autoSpaceDE/>
        <w:autoSpaceDN/>
        <w:spacing w:line="276" w:lineRule="auto"/>
        <w:ind w:right="4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Финансовый управляющий</w:t>
      </w:r>
    </w:p>
    <w:p w:rsidR="009E76A4" w:rsidRPr="009E76A4" w:rsidRDefault="00CF7E96" w:rsidP="009E76A4">
      <w:pPr>
        <w:autoSpaceDE/>
        <w:autoSpaceDN/>
        <w:spacing w:line="276" w:lineRule="auto"/>
        <w:ind w:right="4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Марданова  И.М.</w:t>
      </w:r>
      <w:r w:rsidR="009E76A4" w:rsidRPr="009E76A4">
        <w:rPr>
          <w:rFonts w:eastAsia="Times New Roman"/>
          <w:sz w:val="22"/>
          <w:szCs w:val="22"/>
        </w:rPr>
        <w:t xml:space="preserve">  </w:t>
      </w:r>
      <w:r w:rsidR="009E76A4" w:rsidRPr="009E76A4">
        <w:rPr>
          <w:rFonts w:eastAsia="Times New Roman"/>
          <w:sz w:val="22"/>
          <w:szCs w:val="22"/>
        </w:rPr>
        <w:tab/>
      </w:r>
      <w:r w:rsidR="009E76A4" w:rsidRPr="009E76A4">
        <w:rPr>
          <w:rFonts w:eastAsia="Times New Roman"/>
          <w:sz w:val="22"/>
          <w:szCs w:val="22"/>
        </w:rPr>
        <w:tab/>
      </w:r>
      <w:r w:rsidR="009E76A4" w:rsidRPr="009E76A4">
        <w:rPr>
          <w:rFonts w:eastAsia="Times New Roman"/>
          <w:sz w:val="22"/>
          <w:szCs w:val="22"/>
        </w:rPr>
        <w:tab/>
        <w:t xml:space="preserve">                          </w:t>
      </w:r>
    </w:p>
    <w:p w:rsidR="009E76A4" w:rsidRPr="009E76A4" w:rsidRDefault="009E76A4" w:rsidP="009E76A4">
      <w:pPr>
        <w:autoSpaceDE/>
        <w:autoSpaceDN/>
        <w:spacing w:line="276" w:lineRule="auto"/>
        <w:ind w:right="43"/>
        <w:jc w:val="both"/>
        <w:rPr>
          <w:rFonts w:eastAsia="Times New Roman"/>
          <w:sz w:val="22"/>
          <w:szCs w:val="22"/>
        </w:rPr>
      </w:pPr>
      <w:r w:rsidRPr="009E76A4">
        <w:rPr>
          <w:rFonts w:eastAsia="Times New Roman"/>
          <w:sz w:val="22"/>
          <w:szCs w:val="22"/>
        </w:rPr>
        <w:t xml:space="preserve">________________/ </w:t>
      </w:r>
      <w:r w:rsidR="00ED36C6">
        <w:rPr>
          <w:rFonts w:eastAsia="Times New Roman"/>
          <w:sz w:val="22"/>
          <w:szCs w:val="22"/>
        </w:rPr>
        <w:t>Фадеева М</w:t>
      </w:r>
      <w:r w:rsidR="00BB45D3">
        <w:rPr>
          <w:rFonts w:eastAsia="Times New Roman"/>
          <w:sz w:val="22"/>
          <w:szCs w:val="22"/>
        </w:rPr>
        <w:t>.</w:t>
      </w:r>
      <w:r w:rsidR="00ED36C6">
        <w:rPr>
          <w:rFonts w:eastAsia="Times New Roman"/>
          <w:sz w:val="22"/>
          <w:szCs w:val="22"/>
        </w:rPr>
        <w:t>Ю.</w:t>
      </w:r>
      <w:r w:rsidR="00BB45D3">
        <w:rPr>
          <w:rFonts w:eastAsia="Times New Roman"/>
          <w:sz w:val="22"/>
          <w:szCs w:val="22"/>
        </w:rPr>
        <w:t>/</w:t>
      </w:r>
      <w:r w:rsidRPr="009E76A4">
        <w:rPr>
          <w:rFonts w:eastAsia="Times New Roman"/>
          <w:sz w:val="22"/>
          <w:szCs w:val="22"/>
        </w:rPr>
        <w:t xml:space="preserve">                        _____________/____________________</w:t>
      </w: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9E76A4" w:rsidRDefault="009E76A4" w:rsidP="00CE72F5">
      <w:pPr>
        <w:ind w:left="696" w:firstLine="720"/>
        <w:jc w:val="center"/>
        <w:rPr>
          <w:b/>
          <w:bCs/>
          <w:sz w:val="22"/>
          <w:szCs w:val="22"/>
        </w:rPr>
      </w:pPr>
    </w:p>
    <w:p w:rsidR="00537723" w:rsidRPr="00951B85" w:rsidRDefault="00537723" w:rsidP="00537723">
      <w:pPr>
        <w:ind w:firstLine="720"/>
        <w:jc w:val="center"/>
        <w:rPr>
          <w:b/>
          <w:sz w:val="22"/>
          <w:szCs w:val="22"/>
        </w:rPr>
      </w:pPr>
    </w:p>
    <w:p w:rsidR="00537723" w:rsidRPr="00951B85" w:rsidRDefault="00537723" w:rsidP="00537723">
      <w:pPr>
        <w:ind w:firstLine="720"/>
        <w:jc w:val="center"/>
        <w:rPr>
          <w:b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rPr>
          <w:sz w:val="22"/>
          <w:szCs w:val="22"/>
        </w:rPr>
      </w:pPr>
    </w:p>
    <w:p w:rsidR="00023870" w:rsidRDefault="00023870"/>
    <w:sectPr w:rsidR="00023870" w:rsidSect="00537723">
      <w:headerReference w:type="even" r:id="rId8"/>
      <w:headerReference w:type="default" r:id="rId9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95E" w:rsidRDefault="0086695E" w:rsidP="0034304B">
      <w:r>
        <w:separator/>
      </w:r>
    </w:p>
  </w:endnote>
  <w:endnote w:type="continuationSeparator" w:id="0">
    <w:p w:rsidR="0086695E" w:rsidRDefault="0086695E" w:rsidP="0034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95E" w:rsidRDefault="0086695E" w:rsidP="0034304B">
      <w:r>
        <w:separator/>
      </w:r>
    </w:p>
  </w:footnote>
  <w:footnote w:type="continuationSeparator" w:id="0">
    <w:p w:rsidR="0086695E" w:rsidRDefault="0086695E" w:rsidP="0034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23" w:rsidRDefault="00537723" w:rsidP="005377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7723" w:rsidRDefault="00537723" w:rsidP="005377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23" w:rsidRDefault="00537723" w:rsidP="005377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51BD">
      <w:rPr>
        <w:rStyle w:val="a5"/>
        <w:noProof/>
      </w:rPr>
      <w:t>1</w:t>
    </w:r>
    <w:r>
      <w:rPr>
        <w:rStyle w:val="a5"/>
      </w:rPr>
      <w:fldChar w:fldCharType="end"/>
    </w:r>
  </w:p>
  <w:p w:rsidR="00537723" w:rsidRDefault="00537723" w:rsidP="0053772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3C8"/>
    <w:multiLevelType w:val="hybridMultilevel"/>
    <w:tmpl w:val="2D3CB1B4"/>
    <w:lvl w:ilvl="0" w:tplc="8FE4B1D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D122901"/>
    <w:multiLevelType w:val="hybridMultilevel"/>
    <w:tmpl w:val="E9C6F1C4"/>
    <w:lvl w:ilvl="0" w:tplc="65CA7DEA">
      <w:start w:val="1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23"/>
    <w:rsid w:val="00012FF3"/>
    <w:rsid w:val="00023870"/>
    <w:rsid w:val="0003778D"/>
    <w:rsid w:val="0004079D"/>
    <w:rsid w:val="000517E3"/>
    <w:rsid w:val="0005521C"/>
    <w:rsid w:val="00061CCE"/>
    <w:rsid w:val="00062791"/>
    <w:rsid w:val="00063CB1"/>
    <w:rsid w:val="00064AEE"/>
    <w:rsid w:val="00086D3E"/>
    <w:rsid w:val="00096CFA"/>
    <w:rsid w:val="000A22A3"/>
    <w:rsid w:val="000A570E"/>
    <w:rsid w:val="000B040D"/>
    <w:rsid w:val="000D2653"/>
    <w:rsid w:val="000E3350"/>
    <w:rsid w:val="000F2ED8"/>
    <w:rsid w:val="000F3132"/>
    <w:rsid w:val="000F3297"/>
    <w:rsid w:val="000F7C1A"/>
    <w:rsid w:val="0010355B"/>
    <w:rsid w:val="00123812"/>
    <w:rsid w:val="00130996"/>
    <w:rsid w:val="00137E09"/>
    <w:rsid w:val="001513DF"/>
    <w:rsid w:val="00171979"/>
    <w:rsid w:val="00181A0C"/>
    <w:rsid w:val="00182C3E"/>
    <w:rsid w:val="00184990"/>
    <w:rsid w:val="00191FC4"/>
    <w:rsid w:val="00194E6A"/>
    <w:rsid w:val="001A7CAD"/>
    <w:rsid w:val="001C2B49"/>
    <w:rsid w:val="001D0D97"/>
    <w:rsid w:val="001D23E3"/>
    <w:rsid w:val="001D4674"/>
    <w:rsid w:val="001E7F64"/>
    <w:rsid w:val="001F2181"/>
    <w:rsid w:val="00205B39"/>
    <w:rsid w:val="002076D7"/>
    <w:rsid w:val="00212543"/>
    <w:rsid w:val="0021524D"/>
    <w:rsid w:val="00224338"/>
    <w:rsid w:val="00231F9D"/>
    <w:rsid w:val="002341E9"/>
    <w:rsid w:val="00240258"/>
    <w:rsid w:val="00241158"/>
    <w:rsid w:val="0024444D"/>
    <w:rsid w:val="00247D03"/>
    <w:rsid w:val="002528F8"/>
    <w:rsid w:val="00253C4C"/>
    <w:rsid w:val="00254092"/>
    <w:rsid w:val="00262DC0"/>
    <w:rsid w:val="00270E50"/>
    <w:rsid w:val="00274ABC"/>
    <w:rsid w:val="00277C6B"/>
    <w:rsid w:val="002832E4"/>
    <w:rsid w:val="00283320"/>
    <w:rsid w:val="00286E8B"/>
    <w:rsid w:val="00294AC0"/>
    <w:rsid w:val="0029577C"/>
    <w:rsid w:val="002959B3"/>
    <w:rsid w:val="0029771C"/>
    <w:rsid w:val="002A0B4A"/>
    <w:rsid w:val="002A3F16"/>
    <w:rsid w:val="002B3228"/>
    <w:rsid w:val="002B577D"/>
    <w:rsid w:val="002C2F05"/>
    <w:rsid w:val="002C79C9"/>
    <w:rsid w:val="002D2C26"/>
    <w:rsid w:val="002D4F9D"/>
    <w:rsid w:val="002E02FB"/>
    <w:rsid w:val="002F7C47"/>
    <w:rsid w:val="003023C8"/>
    <w:rsid w:val="00303199"/>
    <w:rsid w:val="003034DB"/>
    <w:rsid w:val="00307E48"/>
    <w:rsid w:val="0031304C"/>
    <w:rsid w:val="0032085C"/>
    <w:rsid w:val="003234ED"/>
    <w:rsid w:val="00330CA0"/>
    <w:rsid w:val="00333500"/>
    <w:rsid w:val="003345E9"/>
    <w:rsid w:val="00342234"/>
    <w:rsid w:val="0034304B"/>
    <w:rsid w:val="00344A91"/>
    <w:rsid w:val="00347C04"/>
    <w:rsid w:val="00356B7F"/>
    <w:rsid w:val="0036653D"/>
    <w:rsid w:val="00380F8E"/>
    <w:rsid w:val="00386028"/>
    <w:rsid w:val="00386480"/>
    <w:rsid w:val="00396080"/>
    <w:rsid w:val="00396320"/>
    <w:rsid w:val="003A2A19"/>
    <w:rsid w:val="003B1A4F"/>
    <w:rsid w:val="003C3F05"/>
    <w:rsid w:val="003C65FF"/>
    <w:rsid w:val="003C72AD"/>
    <w:rsid w:val="003D1AC9"/>
    <w:rsid w:val="003D3457"/>
    <w:rsid w:val="003D76D2"/>
    <w:rsid w:val="003E48F2"/>
    <w:rsid w:val="004146FC"/>
    <w:rsid w:val="0042025D"/>
    <w:rsid w:val="00431732"/>
    <w:rsid w:val="00434EE4"/>
    <w:rsid w:val="004357FB"/>
    <w:rsid w:val="00446FB2"/>
    <w:rsid w:val="00453FB3"/>
    <w:rsid w:val="004551E7"/>
    <w:rsid w:val="00456C8E"/>
    <w:rsid w:val="00462A6F"/>
    <w:rsid w:val="004764D4"/>
    <w:rsid w:val="0047683E"/>
    <w:rsid w:val="00480403"/>
    <w:rsid w:val="00485389"/>
    <w:rsid w:val="004877B8"/>
    <w:rsid w:val="004878AF"/>
    <w:rsid w:val="004951BD"/>
    <w:rsid w:val="00495C09"/>
    <w:rsid w:val="004A0CB5"/>
    <w:rsid w:val="004A5409"/>
    <w:rsid w:val="004B571A"/>
    <w:rsid w:val="004D2AD9"/>
    <w:rsid w:val="004E54F9"/>
    <w:rsid w:val="004F0408"/>
    <w:rsid w:val="004F0468"/>
    <w:rsid w:val="004F06EE"/>
    <w:rsid w:val="0050452A"/>
    <w:rsid w:val="005129FA"/>
    <w:rsid w:val="0051320B"/>
    <w:rsid w:val="00513511"/>
    <w:rsid w:val="00531DB9"/>
    <w:rsid w:val="005329FE"/>
    <w:rsid w:val="005334E9"/>
    <w:rsid w:val="00537723"/>
    <w:rsid w:val="00543D80"/>
    <w:rsid w:val="00544D76"/>
    <w:rsid w:val="00547E1B"/>
    <w:rsid w:val="005532FA"/>
    <w:rsid w:val="00553B51"/>
    <w:rsid w:val="00556BD3"/>
    <w:rsid w:val="00560CFE"/>
    <w:rsid w:val="00561D17"/>
    <w:rsid w:val="005627B8"/>
    <w:rsid w:val="00573FAE"/>
    <w:rsid w:val="0057404F"/>
    <w:rsid w:val="005756C5"/>
    <w:rsid w:val="005777D3"/>
    <w:rsid w:val="00580B4F"/>
    <w:rsid w:val="005820B0"/>
    <w:rsid w:val="00582C0B"/>
    <w:rsid w:val="00595F82"/>
    <w:rsid w:val="005971B3"/>
    <w:rsid w:val="005A4105"/>
    <w:rsid w:val="005C2938"/>
    <w:rsid w:val="005E47B4"/>
    <w:rsid w:val="005E5C1D"/>
    <w:rsid w:val="00603B68"/>
    <w:rsid w:val="00605B1E"/>
    <w:rsid w:val="00610080"/>
    <w:rsid w:val="00610BF1"/>
    <w:rsid w:val="00621F19"/>
    <w:rsid w:val="006304CE"/>
    <w:rsid w:val="0064379F"/>
    <w:rsid w:val="00660D94"/>
    <w:rsid w:val="0066120D"/>
    <w:rsid w:val="00661752"/>
    <w:rsid w:val="00662753"/>
    <w:rsid w:val="00666E11"/>
    <w:rsid w:val="0067229A"/>
    <w:rsid w:val="0067369D"/>
    <w:rsid w:val="00675E0F"/>
    <w:rsid w:val="006817F2"/>
    <w:rsid w:val="00684B9D"/>
    <w:rsid w:val="00685F00"/>
    <w:rsid w:val="00692393"/>
    <w:rsid w:val="006A4186"/>
    <w:rsid w:val="006B03D6"/>
    <w:rsid w:val="006B1002"/>
    <w:rsid w:val="006B35DE"/>
    <w:rsid w:val="006B5FE5"/>
    <w:rsid w:val="006B686E"/>
    <w:rsid w:val="006C5D38"/>
    <w:rsid w:val="006E217C"/>
    <w:rsid w:val="006E4585"/>
    <w:rsid w:val="006F56CB"/>
    <w:rsid w:val="00714E08"/>
    <w:rsid w:val="00720FA2"/>
    <w:rsid w:val="00741196"/>
    <w:rsid w:val="007451BC"/>
    <w:rsid w:val="007453C4"/>
    <w:rsid w:val="00747575"/>
    <w:rsid w:val="007525F2"/>
    <w:rsid w:val="00772932"/>
    <w:rsid w:val="00772C52"/>
    <w:rsid w:val="00774768"/>
    <w:rsid w:val="00793FA4"/>
    <w:rsid w:val="007A25EE"/>
    <w:rsid w:val="007A2CEF"/>
    <w:rsid w:val="007A3225"/>
    <w:rsid w:val="007A41B8"/>
    <w:rsid w:val="007B01AA"/>
    <w:rsid w:val="007B44F0"/>
    <w:rsid w:val="007C32B3"/>
    <w:rsid w:val="007D1791"/>
    <w:rsid w:val="007D5D1F"/>
    <w:rsid w:val="007E063F"/>
    <w:rsid w:val="007E1780"/>
    <w:rsid w:val="007E5432"/>
    <w:rsid w:val="007F0E53"/>
    <w:rsid w:val="007F105F"/>
    <w:rsid w:val="00804657"/>
    <w:rsid w:val="00807AEE"/>
    <w:rsid w:val="00807DD7"/>
    <w:rsid w:val="0081339A"/>
    <w:rsid w:val="008158A3"/>
    <w:rsid w:val="00817037"/>
    <w:rsid w:val="00830988"/>
    <w:rsid w:val="008320D3"/>
    <w:rsid w:val="00834EDB"/>
    <w:rsid w:val="0084404C"/>
    <w:rsid w:val="00844E81"/>
    <w:rsid w:val="00846CA1"/>
    <w:rsid w:val="0084706B"/>
    <w:rsid w:val="00847F16"/>
    <w:rsid w:val="00863862"/>
    <w:rsid w:val="0086446B"/>
    <w:rsid w:val="0086695E"/>
    <w:rsid w:val="00872B42"/>
    <w:rsid w:val="00881DA1"/>
    <w:rsid w:val="008853B8"/>
    <w:rsid w:val="00886AE3"/>
    <w:rsid w:val="008931A9"/>
    <w:rsid w:val="008A1F53"/>
    <w:rsid w:val="008A5668"/>
    <w:rsid w:val="008B16C9"/>
    <w:rsid w:val="008C640C"/>
    <w:rsid w:val="008C6D46"/>
    <w:rsid w:val="008F4DE2"/>
    <w:rsid w:val="008F5AD2"/>
    <w:rsid w:val="008F6B27"/>
    <w:rsid w:val="00907047"/>
    <w:rsid w:val="00920191"/>
    <w:rsid w:val="00923661"/>
    <w:rsid w:val="009331D3"/>
    <w:rsid w:val="009348AF"/>
    <w:rsid w:val="009413F4"/>
    <w:rsid w:val="009450A4"/>
    <w:rsid w:val="00945425"/>
    <w:rsid w:val="00964F4A"/>
    <w:rsid w:val="00973B7F"/>
    <w:rsid w:val="00975359"/>
    <w:rsid w:val="009820D6"/>
    <w:rsid w:val="00985D75"/>
    <w:rsid w:val="00987A9A"/>
    <w:rsid w:val="009B2677"/>
    <w:rsid w:val="009B7DE6"/>
    <w:rsid w:val="009C06A0"/>
    <w:rsid w:val="009C2437"/>
    <w:rsid w:val="009C5D47"/>
    <w:rsid w:val="009D0025"/>
    <w:rsid w:val="009D7F18"/>
    <w:rsid w:val="009E02F7"/>
    <w:rsid w:val="009E1E11"/>
    <w:rsid w:val="009E3C1E"/>
    <w:rsid w:val="009E5C9B"/>
    <w:rsid w:val="009E63F3"/>
    <w:rsid w:val="009E76A4"/>
    <w:rsid w:val="00A07F42"/>
    <w:rsid w:val="00A10FD5"/>
    <w:rsid w:val="00A2095B"/>
    <w:rsid w:val="00A20F91"/>
    <w:rsid w:val="00A24E0D"/>
    <w:rsid w:val="00A25DBC"/>
    <w:rsid w:val="00A331DB"/>
    <w:rsid w:val="00A42B15"/>
    <w:rsid w:val="00A4330C"/>
    <w:rsid w:val="00A45ADF"/>
    <w:rsid w:val="00A50315"/>
    <w:rsid w:val="00A52813"/>
    <w:rsid w:val="00A53644"/>
    <w:rsid w:val="00A550DB"/>
    <w:rsid w:val="00A55AD7"/>
    <w:rsid w:val="00A758CE"/>
    <w:rsid w:val="00A82524"/>
    <w:rsid w:val="00A908D7"/>
    <w:rsid w:val="00A96FEC"/>
    <w:rsid w:val="00AA0EF1"/>
    <w:rsid w:val="00AA1213"/>
    <w:rsid w:val="00AA7C7D"/>
    <w:rsid w:val="00AB1866"/>
    <w:rsid w:val="00AB2A36"/>
    <w:rsid w:val="00AB4970"/>
    <w:rsid w:val="00AD0472"/>
    <w:rsid w:val="00AD15DE"/>
    <w:rsid w:val="00AE0B2F"/>
    <w:rsid w:val="00AF2F5A"/>
    <w:rsid w:val="00B04485"/>
    <w:rsid w:val="00B0659E"/>
    <w:rsid w:val="00B07820"/>
    <w:rsid w:val="00B1622F"/>
    <w:rsid w:val="00B21B89"/>
    <w:rsid w:val="00B27C46"/>
    <w:rsid w:val="00B365EE"/>
    <w:rsid w:val="00B37E33"/>
    <w:rsid w:val="00B4052C"/>
    <w:rsid w:val="00B415AF"/>
    <w:rsid w:val="00B42450"/>
    <w:rsid w:val="00B5364F"/>
    <w:rsid w:val="00B57A23"/>
    <w:rsid w:val="00B6430D"/>
    <w:rsid w:val="00B64A91"/>
    <w:rsid w:val="00B65338"/>
    <w:rsid w:val="00B66868"/>
    <w:rsid w:val="00B768D0"/>
    <w:rsid w:val="00BA425B"/>
    <w:rsid w:val="00BA68EA"/>
    <w:rsid w:val="00BB45D3"/>
    <w:rsid w:val="00BC7EBB"/>
    <w:rsid w:val="00BD25EE"/>
    <w:rsid w:val="00BD5C60"/>
    <w:rsid w:val="00BD74EB"/>
    <w:rsid w:val="00BE318A"/>
    <w:rsid w:val="00BE56A4"/>
    <w:rsid w:val="00BE57AA"/>
    <w:rsid w:val="00BE68BC"/>
    <w:rsid w:val="00BF27DD"/>
    <w:rsid w:val="00BF3FDC"/>
    <w:rsid w:val="00C070DB"/>
    <w:rsid w:val="00C10E33"/>
    <w:rsid w:val="00C13189"/>
    <w:rsid w:val="00C26AAC"/>
    <w:rsid w:val="00C41C67"/>
    <w:rsid w:val="00C63046"/>
    <w:rsid w:val="00C743DB"/>
    <w:rsid w:val="00C74410"/>
    <w:rsid w:val="00C81998"/>
    <w:rsid w:val="00C83A29"/>
    <w:rsid w:val="00C87DB1"/>
    <w:rsid w:val="00C91308"/>
    <w:rsid w:val="00C93E44"/>
    <w:rsid w:val="00C962BC"/>
    <w:rsid w:val="00CA3F82"/>
    <w:rsid w:val="00CB59A0"/>
    <w:rsid w:val="00CB7720"/>
    <w:rsid w:val="00CC18D3"/>
    <w:rsid w:val="00CC3B72"/>
    <w:rsid w:val="00CD095E"/>
    <w:rsid w:val="00CD18BF"/>
    <w:rsid w:val="00CD1CD0"/>
    <w:rsid w:val="00CD4A1F"/>
    <w:rsid w:val="00CD708C"/>
    <w:rsid w:val="00CE0156"/>
    <w:rsid w:val="00CE0985"/>
    <w:rsid w:val="00CE54B1"/>
    <w:rsid w:val="00CE5F4D"/>
    <w:rsid w:val="00CE72F5"/>
    <w:rsid w:val="00CF00AA"/>
    <w:rsid w:val="00CF09BE"/>
    <w:rsid w:val="00CF0AB2"/>
    <w:rsid w:val="00CF3302"/>
    <w:rsid w:val="00CF3B28"/>
    <w:rsid w:val="00CF7E96"/>
    <w:rsid w:val="00D04A16"/>
    <w:rsid w:val="00D064DD"/>
    <w:rsid w:val="00D123C9"/>
    <w:rsid w:val="00D13DE3"/>
    <w:rsid w:val="00D161D5"/>
    <w:rsid w:val="00D23BB9"/>
    <w:rsid w:val="00D3061B"/>
    <w:rsid w:val="00D33D98"/>
    <w:rsid w:val="00D429AB"/>
    <w:rsid w:val="00D504CB"/>
    <w:rsid w:val="00D5389F"/>
    <w:rsid w:val="00D55494"/>
    <w:rsid w:val="00D74803"/>
    <w:rsid w:val="00D767F2"/>
    <w:rsid w:val="00D818F2"/>
    <w:rsid w:val="00D84388"/>
    <w:rsid w:val="00D8707E"/>
    <w:rsid w:val="00D93D09"/>
    <w:rsid w:val="00D95E9F"/>
    <w:rsid w:val="00DA15F1"/>
    <w:rsid w:val="00DA7FCA"/>
    <w:rsid w:val="00DB5AD9"/>
    <w:rsid w:val="00DC3781"/>
    <w:rsid w:val="00DC652B"/>
    <w:rsid w:val="00DD0296"/>
    <w:rsid w:val="00DD10C2"/>
    <w:rsid w:val="00DE1AA9"/>
    <w:rsid w:val="00DE2DDC"/>
    <w:rsid w:val="00DE7952"/>
    <w:rsid w:val="00DF5FC4"/>
    <w:rsid w:val="00E00B97"/>
    <w:rsid w:val="00E045BC"/>
    <w:rsid w:val="00E05EDA"/>
    <w:rsid w:val="00E1371D"/>
    <w:rsid w:val="00E14B76"/>
    <w:rsid w:val="00E15A83"/>
    <w:rsid w:val="00E20001"/>
    <w:rsid w:val="00E24734"/>
    <w:rsid w:val="00E249FA"/>
    <w:rsid w:val="00E24B0B"/>
    <w:rsid w:val="00E32A93"/>
    <w:rsid w:val="00E33977"/>
    <w:rsid w:val="00E34C30"/>
    <w:rsid w:val="00E374B2"/>
    <w:rsid w:val="00E44189"/>
    <w:rsid w:val="00E4723B"/>
    <w:rsid w:val="00E567B8"/>
    <w:rsid w:val="00E56E9B"/>
    <w:rsid w:val="00E60518"/>
    <w:rsid w:val="00E677F3"/>
    <w:rsid w:val="00E73B20"/>
    <w:rsid w:val="00E74FA0"/>
    <w:rsid w:val="00E809AA"/>
    <w:rsid w:val="00E83905"/>
    <w:rsid w:val="00E8588D"/>
    <w:rsid w:val="00E86EB0"/>
    <w:rsid w:val="00E90096"/>
    <w:rsid w:val="00EA375E"/>
    <w:rsid w:val="00EA436A"/>
    <w:rsid w:val="00EA5978"/>
    <w:rsid w:val="00EB3332"/>
    <w:rsid w:val="00EC0FD2"/>
    <w:rsid w:val="00ED0A88"/>
    <w:rsid w:val="00ED36C6"/>
    <w:rsid w:val="00EE05B1"/>
    <w:rsid w:val="00EE1CEA"/>
    <w:rsid w:val="00F035B0"/>
    <w:rsid w:val="00F11C95"/>
    <w:rsid w:val="00F11DE3"/>
    <w:rsid w:val="00F15274"/>
    <w:rsid w:val="00F22504"/>
    <w:rsid w:val="00F229CD"/>
    <w:rsid w:val="00F2670B"/>
    <w:rsid w:val="00F26933"/>
    <w:rsid w:val="00F27FE7"/>
    <w:rsid w:val="00F327C6"/>
    <w:rsid w:val="00F37DC9"/>
    <w:rsid w:val="00F41886"/>
    <w:rsid w:val="00F476D0"/>
    <w:rsid w:val="00F5236A"/>
    <w:rsid w:val="00F6128A"/>
    <w:rsid w:val="00F65837"/>
    <w:rsid w:val="00F711E8"/>
    <w:rsid w:val="00F7354A"/>
    <w:rsid w:val="00F73FDC"/>
    <w:rsid w:val="00F8444C"/>
    <w:rsid w:val="00F925A8"/>
    <w:rsid w:val="00FB5CDB"/>
    <w:rsid w:val="00FC03A9"/>
    <w:rsid w:val="00FD2036"/>
    <w:rsid w:val="00FE3BD0"/>
    <w:rsid w:val="00FE5A97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A4"/>
    <w:pPr>
      <w:autoSpaceDE w:val="0"/>
      <w:autoSpaceDN w:val="0"/>
    </w:pPr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377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537723"/>
    <w:rPr>
      <w:rFonts w:eastAsia="Calibri"/>
      <w:lang w:val="ru-RU" w:eastAsia="ru-RU" w:bidi="ar-SA"/>
    </w:rPr>
  </w:style>
  <w:style w:type="character" w:styleId="a5">
    <w:name w:val="page number"/>
    <w:rsid w:val="00537723"/>
    <w:rPr>
      <w:rFonts w:cs="Times New Roman"/>
    </w:rPr>
  </w:style>
  <w:style w:type="paragraph" w:customStyle="1" w:styleId="NoSpacing">
    <w:name w:val="No Spacing"/>
    <w:rsid w:val="00C83A29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15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415AF"/>
    <w:rPr>
      <w:rFonts w:ascii="Segoe UI" w:eastAsia="Calibr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1E7F64"/>
    <w:pPr>
      <w:autoSpaceDE/>
      <w:autoSpaceDN/>
      <w:ind w:firstLine="720"/>
    </w:pPr>
    <w:rPr>
      <w:rFonts w:eastAsia="Times New Roman"/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rsid w:val="001E7F64"/>
    <w:rPr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E7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A4"/>
    <w:pPr>
      <w:autoSpaceDE w:val="0"/>
      <w:autoSpaceDN w:val="0"/>
    </w:pPr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377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537723"/>
    <w:rPr>
      <w:rFonts w:eastAsia="Calibri"/>
      <w:lang w:val="ru-RU" w:eastAsia="ru-RU" w:bidi="ar-SA"/>
    </w:rPr>
  </w:style>
  <w:style w:type="character" w:styleId="a5">
    <w:name w:val="page number"/>
    <w:rsid w:val="00537723"/>
    <w:rPr>
      <w:rFonts w:cs="Times New Roman"/>
    </w:rPr>
  </w:style>
  <w:style w:type="paragraph" w:customStyle="1" w:styleId="NoSpacing">
    <w:name w:val="No Spacing"/>
    <w:rsid w:val="00C83A29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15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415AF"/>
    <w:rPr>
      <w:rFonts w:ascii="Segoe UI" w:eastAsia="Calibr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1E7F64"/>
    <w:pPr>
      <w:autoSpaceDE/>
      <w:autoSpaceDN/>
      <w:ind w:firstLine="720"/>
    </w:pPr>
    <w:rPr>
      <w:rFonts w:eastAsia="Times New Roman"/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rsid w:val="001E7F64"/>
    <w:rPr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E7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</vt:lpstr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Irek</dc:creator>
  <cp:lastModifiedBy>Irek</cp:lastModifiedBy>
  <cp:revision>2</cp:revision>
  <cp:lastPrinted>2020-07-06T12:35:00Z</cp:lastPrinted>
  <dcterms:created xsi:type="dcterms:W3CDTF">2026-08-25T14:26:00Z</dcterms:created>
  <dcterms:modified xsi:type="dcterms:W3CDTF">2026-08-25T14:26:00Z</dcterms:modified>
</cp:coreProperties>
</file>