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C7568" w14:textId="77777777" w:rsidR="008B3A3F" w:rsidRDefault="00BA650A">
      <w:pPr>
        <w:pStyle w:val="1"/>
        <w:spacing w:before="0" w:after="0" w:line="276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ДОГОВОР</w:t>
      </w:r>
    </w:p>
    <w:p w14:paraId="6C91011A" w14:textId="77777777" w:rsidR="008B3A3F" w:rsidRDefault="00BA650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купли-продажи имущества</w:t>
      </w:r>
    </w:p>
    <w:p w14:paraId="11E438FC" w14:textId="77777777" w:rsidR="008B3A3F" w:rsidRDefault="008B3A3F">
      <w:pPr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96"/>
        <w:gridCol w:w="4251"/>
      </w:tblGrid>
      <w:tr w:rsidR="008B3A3F" w14:paraId="6D9EA29D" w14:textId="77777777"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ADCCE" w14:textId="77777777" w:rsidR="008B3A3F" w:rsidRDefault="00BA650A">
            <w:pPr>
              <w:pStyle w:val="a8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 Саратов</w:t>
            </w:r>
          </w:p>
        </w:tc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5D30E" w14:textId="77777777" w:rsidR="008B3A3F" w:rsidRDefault="00BA650A">
            <w:pPr>
              <w:pStyle w:val="a7"/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«  »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года</w:t>
            </w:r>
          </w:p>
        </w:tc>
      </w:tr>
    </w:tbl>
    <w:p w14:paraId="79D15BC4" w14:textId="77777777" w:rsidR="008B3A3F" w:rsidRDefault="008B3A3F">
      <w:pPr>
        <w:jc w:val="both"/>
        <w:rPr>
          <w:rFonts w:ascii="Times New Roman" w:hAnsi="Times New Roman"/>
        </w:rPr>
      </w:pPr>
    </w:p>
    <w:p w14:paraId="6FBA5C6C" w14:textId="77777777" w:rsidR="008B3A3F" w:rsidRDefault="008B3A3F">
      <w:pPr>
        <w:ind w:firstLine="720"/>
        <w:jc w:val="both"/>
        <w:rPr>
          <w:rFonts w:ascii="Times New Roman" w:hAnsi="Times New Roman"/>
        </w:rPr>
      </w:pPr>
    </w:p>
    <w:p w14:paraId="5B787C91" w14:textId="10D7B25B" w:rsidR="008B3A3F" w:rsidRDefault="00DF6FFB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>Красовская Оксана Валентиновна</w:t>
      </w:r>
      <w:r w:rsidR="00C64172" w:rsidRPr="00C64172">
        <w:rPr>
          <w:rFonts w:ascii="Times New Roman" w:hAnsi="Times New Roman"/>
          <w:bCs/>
        </w:rPr>
        <w:t xml:space="preserve">, именуемый в дальнейшем «Продавец», действующего на основании Решения Арбитражного суда </w:t>
      </w:r>
      <w:r>
        <w:rPr>
          <w:rFonts w:ascii="Times New Roman" w:hAnsi="Times New Roman"/>
          <w:bCs/>
        </w:rPr>
        <w:t>Саратовской</w:t>
      </w:r>
      <w:r w:rsidR="008870EA">
        <w:rPr>
          <w:rFonts w:ascii="Times New Roman" w:hAnsi="Times New Roman"/>
          <w:bCs/>
        </w:rPr>
        <w:t xml:space="preserve"> </w:t>
      </w:r>
      <w:r w:rsidR="00C64172" w:rsidRPr="00C64172">
        <w:rPr>
          <w:rFonts w:ascii="Times New Roman" w:hAnsi="Times New Roman"/>
          <w:bCs/>
        </w:rPr>
        <w:t xml:space="preserve">области от </w:t>
      </w:r>
      <w:r>
        <w:rPr>
          <w:rFonts w:ascii="Times New Roman" w:hAnsi="Times New Roman"/>
          <w:bCs/>
        </w:rPr>
        <w:t>26</w:t>
      </w:r>
      <w:r w:rsidR="00C64172" w:rsidRPr="00C64172">
        <w:rPr>
          <w:rFonts w:ascii="Times New Roman" w:hAnsi="Times New Roman"/>
          <w:bCs/>
        </w:rPr>
        <w:t>.0</w:t>
      </w:r>
      <w:r>
        <w:rPr>
          <w:rFonts w:ascii="Times New Roman" w:hAnsi="Times New Roman"/>
          <w:bCs/>
        </w:rPr>
        <w:t>9</w:t>
      </w:r>
      <w:r w:rsidR="00C64172" w:rsidRPr="00C64172">
        <w:rPr>
          <w:rFonts w:ascii="Times New Roman" w:hAnsi="Times New Roman"/>
          <w:bCs/>
        </w:rPr>
        <w:t>.202</w:t>
      </w:r>
      <w:r>
        <w:rPr>
          <w:rFonts w:ascii="Times New Roman" w:hAnsi="Times New Roman"/>
          <w:bCs/>
        </w:rPr>
        <w:t>5</w:t>
      </w:r>
      <w:r w:rsidR="00C64172" w:rsidRPr="00C64172">
        <w:rPr>
          <w:rFonts w:ascii="Times New Roman" w:hAnsi="Times New Roman"/>
          <w:bCs/>
        </w:rPr>
        <w:t xml:space="preserve"> г. по делу № А</w:t>
      </w:r>
      <w:r>
        <w:rPr>
          <w:rFonts w:ascii="Times New Roman" w:hAnsi="Times New Roman"/>
          <w:bCs/>
        </w:rPr>
        <w:t>57</w:t>
      </w:r>
      <w:r w:rsidR="00C64172" w:rsidRPr="00C64172">
        <w:rPr>
          <w:rFonts w:ascii="Times New Roman" w:hAnsi="Times New Roman"/>
          <w:bCs/>
        </w:rPr>
        <w:t>-</w:t>
      </w:r>
      <w:r w:rsidR="00D0586E">
        <w:rPr>
          <w:rFonts w:ascii="Times New Roman" w:hAnsi="Times New Roman"/>
          <w:bCs/>
        </w:rPr>
        <w:t>1</w:t>
      </w:r>
      <w:r>
        <w:rPr>
          <w:rFonts w:ascii="Times New Roman" w:hAnsi="Times New Roman"/>
          <w:bCs/>
        </w:rPr>
        <w:t>6027</w:t>
      </w:r>
      <w:r w:rsidR="00C64172" w:rsidRPr="00C64172">
        <w:rPr>
          <w:rFonts w:ascii="Times New Roman" w:hAnsi="Times New Roman"/>
          <w:bCs/>
        </w:rPr>
        <w:t>/202</w:t>
      </w:r>
      <w:r w:rsidR="008870EA">
        <w:rPr>
          <w:rFonts w:ascii="Times New Roman" w:hAnsi="Times New Roman"/>
          <w:bCs/>
        </w:rPr>
        <w:t>5</w:t>
      </w:r>
      <w:r w:rsidR="00C64172" w:rsidRPr="00C64172">
        <w:rPr>
          <w:rFonts w:ascii="Times New Roman" w:hAnsi="Times New Roman"/>
          <w:bCs/>
        </w:rPr>
        <w:t xml:space="preserve">, </w:t>
      </w:r>
      <w:r w:rsidR="00BA650A">
        <w:rPr>
          <w:rFonts w:ascii="Times New Roman" w:hAnsi="Times New Roman"/>
        </w:rPr>
        <w:t>с одной стороны и,</w:t>
      </w:r>
      <w:r w:rsidR="00BA650A">
        <w:rPr>
          <w:rFonts w:ascii="Times New Roman" w:hAnsi="Times New Roman"/>
          <w:iCs/>
        </w:rPr>
        <w:t xml:space="preserve"> _________________, именуемое (-</w:t>
      </w:r>
      <w:proofErr w:type="spellStart"/>
      <w:r w:rsidR="00BA650A">
        <w:rPr>
          <w:rFonts w:ascii="Times New Roman" w:hAnsi="Times New Roman"/>
          <w:iCs/>
        </w:rPr>
        <w:t>ый</w:t>
      </w:r>
      <w:proofErr w:type="spellEnd"/>
      <w:r w:rsidR="00BA650A">
        <w:rPr>
          <w:rFonts w:ascii="Times New Roman" w:hAnsi="Times New Roman"/>
          <w:iCs/>
        </w:rPr>
        <w:t>, -</w:t>
      </w:r>
      <w:proofErr w:type="spellStart"/>
      <w:r w:rsidR="00BA650A">
        <w:rPr>
          <w:rFonts w:ascii="Times New Roman" w:hAnsi="Times New Roman"/>
          <w:iCs/>
        </w:rPr>
        <w:t>ая</w:t>
      </w:r>
      <w:proofErr w:type="spellEnd"/>
      <w:r w:rsidR="00BA650A">
        <w:rPr>
          <w:rFonts w:ascii="Times New Roman" w:hAnsi="Times New Roman"/>
          <w:iCs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384F9EB8" w14:textId="77777777" w:rsidR="008B3A3F" w:rsidRDefault="008B3A3F">
      <w:pPr>
        <w:ind w:firstLine="567"/>
        <w:jc w:val="both"/>
        <w:rPr>
          <w:rFonts w:ascii="Times New Roman" w:hAnsi="Times New Roman"/>
        </w:rPr>
      </w:pPr>
    </w:p>
    <w:p w14:paraId="6188BCBA" w14:textId="77777777" w:rsidR="008B3A3F" w:rsidRDefault="00BA65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ПРЕДМЕТ ДОГОВОРА</w:t>
      </w:r>
    </w:p>
    <w:p w14:paraId="55BD1B23" w14:textId="77777777" w:rsidR="008B3A3F" w:rsidRDefault="00BA650A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 Продавец обязуется передать в собственность Покупателю, а Покупатель обязуется принять и оплатить на условиях, установленных настоящим Договором, следующий объект имущества (далее – «Объект»):</w:t>
      </w:r>
    </w:p>
    <w:p w14:paraId="568A14D4" w14:textId="6158A007" w:rsidR="008870EA" w:rsidRPr="008870EA" w:rsidRDefault="00CA5F0A" w:rsidP="008870EA">
      <w:pPr>
        <w:ind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Лот </w:t>
      </w:r>
      <w:proofErr w:type="gramStart"/>
      <w:r>
        <w:rPr>
          <w:rFonts w:ascii="Times New Roman" w:hAnsi="Times New Roman"/>
          <w:bCs/>
        </w:rPr>
        <w:t xml:space="preserve">№ </w:t>
      </w:r>
      <w:r w:rsidR="00BA650A">
        <w:rPr>
          <w:rFonts w:ascii="Times New Roman" w:hAnsi="Times New Roman"/>
          <w:bCs/>
        </w:rPr>
        <w:t xml:space="preserve"> 1</w:t>
      </w:r>
      <w:proofErr w:type="gramEnd"/>
      <w:r w:rsidR="00BA650A">
        <w:rPr>
          <w:rFonts w:ascii="Times New Roman" w:hAnsi="Times New Roman"/>
          <w:bCs/>
        </w:rPr>
        <w:t>:</w:t>
      </w:r>
      <w:r w:rsidR="008870EA" w:rsidRPr="008870EA">
        <w:rPr>
          <w:rFonts w:ascii="Times New Roman" w:eastAsia="Times New Roman" w:hAnsi="Times New Roman"/>
          <w:shd w:val="clear" w:color="auto" w:fill="FFFFFF"/>
          <w:lang w:eastAsia="ru-RU"/>
        </w:rPr>
        <w:t xml:space="preserve"> </w:t>
      </w:r>
      <w:r w:rsidR="00DF6FFB" w:rsidRPr="00DF6FFB">
        <w:rPr>
          <w:rFonts w:ascii="Times New Roman" w:eastAsia="Times New Roman" w:hAnsi="Times New Roman"/>
          <w:shd w:val="clear" w:color="auto" w:fill="FFFFFF"/>
          <w:lang w:eastAsia="ru-RU"/>
        </w:rPr>
        <w:t xml:space="preserve">Автомобиль VOLKSWAGEN Polo, 2013 </w:t>
      </w:r>
      <w:proofErr w:type="spellStart"/>
      <w:r w:rsidR="00DF6FFB" w:rsidRPr="00DF6FFB">
        <w:rPr>
          <w:rFonts w:ascii="Times New Roman" w:eastAsia="Times New Roman" w:hAnsi="Times New Roman"/>
          <w:shd w:val="clear" w:color="auto" w:fill="FFFFFF"/>
          <w:lang w:eastAsia="ru-RU"/>
        </w:rPr>
        <w:t>г.в</w:t>
      </w:r>
      <w:proofErr w:type="spellEnd"/>
      <w:r w:rsidR="00DF6FFB" w:rsidRPr="00DF6FFB">
        <w:rPr>
          <w:rFonts w:ascii="Times New Roman" w:eastAsia="Times New Roman" w:hAnsi="Times New Roman"/>
          <w:shd w:val="clear" w:color="auto" w:fill="FFFFFF"/>
          <w:lang w:eastAsia="ru-RU"/>
        </w:rPr>
        <w:t>., VIN XW8ZZZ61ZDG044911</w:t>
      </w:r>
      <w:r w:rsidR="008870EA" w:rsidRPr="008870EA">
        <w:rPr>
          <w:rFonts w:ascii="Times New Roman" w:hAnsi="Times New Roman"/>
          <w:bCs/>
        </w:rPr>
        <w:t>.</w:t>
      </w:r>
    </w:p>
    <w:p w14:paraId="4D163974" w14:textId="77777777" w:rsidR="008B3A3F" w:rsidRDefault="00BA650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ЦЕНА И ПОРЯДОК ОПЛАТЫ</w:t>
      </w:r>
    </w:p>
    <w:p w14:paraId="68A6F16D" w14:textId="77777777" w:rsidR="008B3A3F" w:rsidRDefault="00BA650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6788DE14" w14:textId="77777777" w:rsidR="008B3A3F" w:rsidRDefault="00BA650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8 настоящего договора.</w:t>
      </w:r>
    </w:p>
    <w:p w14:paraId="08BC8C4C" w14:textId="77777777" w:rsidR="008B3A3F" w:rsidRDefault="008B3A3F">
      <w:pPr>
        <w:widowControl w:val="0"/>
        <w:autoSpaceDE w:val="0"/>
        <w:autoSpaceDN w:val="0"/>
        <w:adjustRightInd w:val="0"/>
        <w:spacing w:after="0"/>
        <w:ind w:left="360"/>
        <w:rPr>
          <w:rFonts w:ascii="Times New Roman" w:hAnsi="Times New Roman"/>
        </w:rPr>
      </w:pPr>
    </w:p>
    <w:p w14:paraId="445EE9B8" w14:textId="77777777" w:rsidR="008B3A3F" w:rsidRDefault="00BA65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ПОРЯДОК ИСПОЛНЕНИЯ ОБЯЗАННОСТИ ПО ПЕРЕДАЧЕ ОБЪЕКТОВ</w:t>
      </w:r>
    </w:p>
    <w:p w14:paraId="083914D5" w14:textId="77777777" w:rsidR="008B3A3F" w:rsidRDefault="00BA650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Продавец обязуется передать, а Покупатель обязуется принять Объект по Акту приема-передачи в течение 5 (рабочих) дней со дня полной оплаты по Договору.</w:t>
      </w:r>
    </w:p>
    <w:p w14:paraId="10E0F2D1" w14:textId="77777777" w:rsidR="008B3A3F" w:rsidRDefault="00BA650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Переход права собственности на Объект от Продавца к Покупателю подлежит обязательной государственной регистрации после подписания Акта приема-передачи.</w:t>
      </w:r>
    </w:p>
    <w:p w14:paraId="20D001B0" w14:textId="77777777" w:rsidR="008B3A3F" w:rsidRDefault="00BA650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iCs/>
        </w:rPr>
        <w:t>Расходы, связанные с куплей-продажей, постановкой на учет и эксплуатацией Имущества, оплачиваются Покупателем</w:t>
      </w:r>
      <w:r>
        <w:rPr>
          <w:rFonts w:ascii="Times New Roman" w:hAnsi="Times New Roman"/>
          <w:bCs/>
        </w:rPr>
        <w:t>.</w:t>
      </w:r>
    </w:p>
    <w:p w14:paraId="66DD7488" w14:textId="77777777" w:rsidR="008B3A3F" w:rsidRDefault="00BA650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 случае уклонения одной из Сторон от подписания Акта приема-передачи Объекта другая Сторона вправе в судебном порядке понудить уклоняющуюся Сторону к подписанию акта согласно настоящему Договору. </w:t>
      </w:r>
    </w:p>
    <w:p w14:paraId="58CC7D11" w14:textId="77777777" w:rsidR="008B3A3F" w:rsidRDefault="008B3A3F">
      <w:pPr>
        <w:ind w:firstLine="567"/>
        <w:jc w:val="both"/>
        <w:rPr>
          <w:rFonts w:ascii="Times New Roman" w:hAnsi="Times New Roman"/>
        </w:rPr>
      </w:pPr>
    </w:p>
    <w:p w14:paraId="37E6D216" w14:textId="77777777" w:rsidR="008B3A3F" w:rsidRDefault="00BA650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ПРАВА И ОБЯЗАННОСТИ СТОРОН</w:t>
      </w:r>
    </w:p>
    <w:p w14:paraId="2D1678D3" w14:textId="77777777" w:rsidR="008B3A3F" w:rsidRDefault="00BA650A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Продавец обязуется:</w:t>
      </w:r>
    </w:p>
    <w:p w14:paraId="52260088" w14:textId="77777777" w:rsidR="008B3A3F" w:rsidRDefault="00BA650A">
      <w:pPr>
        <w:widowControl w:val="0"/>
        <w:numPr>
          <w:ilvl w:val="2"/>
          <w:numId w:val="4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Передать Покупателю Объект.</w:t>
      </w:r>
    </w:p>
    <w:p w14:paraId="16EF3EFF" w14:textId="77777777" w:rsidR="008B3A3F" w:rsidRDefault="00BA650A">
      <w:pPr>
        <w:widowControl w:val="0"/>
        <w:numPr>
          <w:ilvl w:val="2"/>
          <w:numId w:val="4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Одновременно с передачей Объекта передать Покупателю имеющиеся документы, необходимые для владения, пользования и распоряжения Объектом.</w:t>
      </w:r>
    </w:p>
    <w:p w14:paraId="73506B17" w14:textId="77777777" w:rsidR="008B3A3F" w:rsidRDefault="00BA650A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Покупатель обязуется:</w:t>
      </w:r>
    </w:p>
    <w:p w14:paraId="6F2942DF" w14:textId="77777777" w:rsidR="008B3A3F" w:rsidRDefault="00BA650A">
      <w:pPr>
        <w:widowControl w:val="0"/>
        <w:numPr>
          <w:ilvl w:val="2"/>
          <w:numId w:val="4"/>
        </w:numPr>
        <w:tabs>
          <w:tab w:val="left" w:pos="709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Принять Объект согласно настоящему Договору.</w:t>
      </w:r>
    </w:p>
    <w:p w14:paraId="1CF7460C" w14:textId="77777777" w:rsidR="008B3A3F" w:rsidRDefault="00BA650A">
      <w:pPr>
        <w:widowControl w:val="0"/>
        <w:numPr>
          <w:ilvl w:val="2"/>
          <w:numId w:val="4"/>
        </w:numPr>
        <w:tabs>
          <w:tab w:val="left" w:pos="709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Оплатить Объект в полном объеме в порядке, установленном настоящим Договором.</w:t>
      </w:r>
    </w:p>
    <w:p w14:paraId="5546F687" w14:textId="77777777" w:rsidR="008B3A3F" w:rsidRDefault="008B3A3F">
      <w:pPr>
        <w:tabs>
          <w:tab w:val="left" w:pos="709"/>
        </w:tabs>
        <w:ind w:firstLine="567"/>
        <w:jc w:val="both"/>
        <w:rPr>
          <w:rFonts w:ascii="Times New Roman" w:hAnsi="Times New Roman"/>
        </w:rPr>
      </w:pPr>
    </w:p>
    <w:p w14:paraId="1E6C6D6A" w14:textId="77777777" w:rsidR="008B3A3F" w:rsidRDefault="00BA650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ОТВЕТСТВЕННОСТЬ СТОРОН И РАЗРЕШЕНИЕ СПОРОВ</w:t>
      </w:r>
    </w:p>
    <w:p w14:paraId="40AE4337" w14:textId="77777777" w:rsidR="008B3A3F" w:rsidRDefault="00BA650A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Вопросы ответственности Сторон в случае неисполнения или ненадлежащего исполнения настоящего Договора регулируются Положением о порядке, сроках и условиях продажи автомобиля.</w:t>
      </w:r>
    </w:p>
    <w:p w14:paraId="7855684C" w14:textId="77777777" w:rsidR="008B3A3F" w:rsidRDefault="00BA650A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Претензионный порядок обязателен. Срок рассмотрения и ответа на претензию – 3 (три) календарных дня с момента получения.</w:t>
      </w:r>
    </w:p>
    <w:p w14:paraId="7F8F2B35" w14:textId="77777777" w:rsidR="008B3A3F" w:rsidRDefault="008B3A3F">
      <w:pPr>
        <w:tabs>
          <w:tab w:val="left" w:pos="709"/>
        </w:tabs>
        <w:ind w:firstLine="567"/>
        <w:jc w:val="both"/>
        <w:rPr>
          <w:rFonts w:ascii="Times New Roman" w:hAnsi="Times New Roman"/>
        </w:rPr>
      </w:pPr>
    </w:p>
    <w:p w14:paraId="32799D58" w14:textId="77777777" w:rsidR="008B3A3F" w:rsidRDefault="00BA650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ДЕЙСТВИЕ, ИЗМЕНЕНИЕ И ПРЕКРАЩЕНИЕ ДОГОВОРА</w:t>
      </w:r>
    </w:p>
    <w:p w14:paraId="7E961401" w14:textId="77777777" w:rsidR="008B3A3F" w:rsidRDefault="00BA650A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14:paraId="5E8A5ECD" w14:textId="77777777" w:rsidR="008B3A3F" w:rsidRDefault="00BA650A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Изменение условий настоящего Договора, расторжение и прекращение настоящего Договора допускается только по соглашению Сторон.</w:t>
      </w:r>
    </w:p>
    <w:p w14:paraId="7D63C2CC" w14:textId="77777777" w:rsidR="008B3A3F" w:rsidRDefault="00BA650A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Все изменения и дополнения к настоящему Договору считаются действительными, если они совершены в письменной форме и подписаны Сторонами или уполномоченными ими представителями.</w:t>
      </w:r>
    </w:p>
    <w:p w14:paraId="773514A0" w14:textId="77777777" w:rsidR="008B3A3F" w:rsidRDefault="008B3A3F">
      <w:pPr>
        <w:tabs>
          <w:tab w:val="left" w:pos="709"/>
        </w:tabs>
        <w:ind w:firstLine="567"/>
        <w:jc w:val="both"/>
        <w:rPr>
          <w:rFonts w:ascii="Times New Roman" w:hAnsi="Times New Roman"/>
        </w:rPr>
      </w:pPr>
    </w:p>
    <w:p w14:paraId="4A653C87" w14:textId="77777777" w:rsidR="008B3A3F" w:rsidRDefault="00BA650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ЗАКЛЮЧИТЕЛЬНЫЕ ПОЛОЖЕНИЯ</w:t>
      </w:r>
    </w:p>
    <w:p w14:paraId="28CFF15E" w14:textId="77777777" w:rsidR="008B3A3F" w:rsidRDefault="00BA650A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Риск случайной гибели и (или) случайного повреждения Объекта переходит к Покупателю с момента подписания Сторонами Акта приема-передачи Объекта.</w:t>
      </w:r>
    </w:p>
    <w:p w14:paraId="4C6B7352" w14:textId="77777777" w:rsidR="008B3A3F" w:rsidRDefault="00BA650A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Вся корреспонденция во исполнение настоящего Договора направляется Сторонами друг другу заказными письмами с уведомлением о вручении или вручается нарочным способом под расписку.</w:t>
      </w:r>
    </w:p>
    <w:p w14:paraId="5133F844" w14:textId="77777777" w:rsidR="008B3A3F" w:rsidRDefault="00BA650A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изменения у Стороны почтового адреса для получения корреспонденции по настоящему Договору она обязана письменно уведомить об этом другую Сторону в течение 2 (двух) календарных дней с момента изменения адреса.</w:t>
      </w:r>
      <w:bookmarkStart w:id="0" w:name="OLE_LINK1"/>
      <w:bookmarkStart w:id="1" w:name="OLE_LINK2"/>
    </w:p>
    <w:bookmarkEnd w:id="0"/>
    <w:bookmarkEnd w:id="1"/>
    <w:p w14:paraId="51C81C9F" w14:textId="77777777" w:rsidR="008B3A3F" w:rsidRDefault="00BA650A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4 (четырех) идентичных экземплярах, имеющих равную юридическую силу, по одному экземпляру у каждой из Сторон, один экземпляр передается в уполномоченный орган по государственной регистрации и один экземпляр передается в Арбитражный суд Саратовской области.</w:t>
      </w:r>
    </w:p>
    <w:p w14:paraId="04FEEA63" w14:textId="77777777" w:rsidR="008B3A3F" w:rsidRDefault="008B3A3F">
      <w:pPr>
        <w:tabs>
          <w:tab w:val="left" w:pos="567"/>
        </w:tabs>
        <w:ind w:left="567" w:hanging="567"/>
        <w:jc w:val="both"/>
        <w:rPr>
          <w:rFonts w:ascii="Times New Roman" w:hAnsi="Times New Roman"/>
          <w:b/>
        </w:rPr>
      </w:pPr>
    </w:p>
    <w:p w14:paraId="42729DA6" w14:textId="77777777" w:rsidR="008B3A3F" w:rsidRDefault="00BA650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АДРЕСА И ПЛАТЕЖНЫЕ РЕКВИЗИТЫ СТОРОН</w:t>
      </w:r>
    </w:p>
    <w:p w14:paraId="4216C04C" w14:textId="77777777" w:rsidR="008B3A3F" w:rsidRDefault="008B3A3F">
      <w:pPr>
        <w:ind w:firstLine="851"/>
        <w:jc w:val="both"/>
        <w:rPr>
          <w:rFonts w:ascii="Times New Roman" w:hAnsi="Times New Roman"/>
          <w:iCs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8B3A3F" w14:paraId="7F3F0BB0" w14:textId="77777777">
        <w:trPr>
          <w:trHeight w:val="450"/>
        </w:trPr>
        <w:tc>
          <w:tcPr>
            <w:tcW w:w="5070" w:type="dxa"/>
          </w:tcPr>
          <w:p w14:paraId="7DDBF906" w14:textId="77777777" w:rsidR="008B3A3F" w:rsidRDefault="00BA650A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Продавец</w:t>
            </w:r>
          </w:p>
        </w:tc>
        <w:tc>
          <w:tcPr>
            <w:tcW w:w="4961" w:type="dxa"/>
          </w:tcPr>
          <w:p w14:paraId="7AED5E13" w14:textId="77777777" w:rsidR="008B3A3F" w:rsidRDefault="00BA650A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Покупатель</w:t>
            </w:r>
          </w:p>
        </w:tc>
      </w:tr>
      <w:tr w:rsidR="008B3A3F" w14:paraId="5A3A5D04" w14:textId="77777777">
        <w:trPr>
          <w:trHeight w:val="2117"/>
        </w:trPr>
        <w:tc>
          <w:tcPr>
            <w:tcW w:w="5070" w:type="dxa"/>
          </w:tcPr>
          <w:p w14:paraId="7A3251C5" w14:textId="76BE0182" w:rsidR="00C64172" w:rsidRPr="00C64172" w:rsidRDefault="00DF6FFB" w:rsidP="00C6417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Красовская Оксана Валентиновна</w:t>
            </w:r>
          </w:p>
          <w:p w14:paraId="7777F204" w14:textId="4B354E8E" w:rsidR="00C64172" w:rsidRPr="00C64172" w:rsidRDefault="00C64172" w:rsidP="00C6417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641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Получатель: </w:t>
            </w:r>
            <w:r w:rsidR="00DF6FF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Красовская Оксана Валентиновна</w:t>
            </w:r>
            <w:r w:rsidRPr="00C641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Банк получателя: Поволжский банк ПАО Сбербанк</w:t>
            </w:r>
            <w:r w:rsidRPr="00C641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 xml:space="preserve">Счет получателя: </w:t>
            </w:r>
            <w:r w:rsidR="00DF6FFB" w:rsidRPr="00DF6FF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40817810856008191275</w:t>
            </w:r>
          </w:p>
          <w:p w14:paraId="4F8C829B" w14:textId="77777777" w:rsidR="00C64172" w:rsidRPr="00C64172" w:rsidRDefault="00C64172" w:rsidP="00C6417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641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к\с 30101810200000000607 </w:t>
            </w:r>
          </w:p>
          <w:p w14:paraId="1958784B" w14:textId="5C7B5796" w:rsidR="00C64172" w:rsidRDefault="00C64172" w:rsidP="00C6417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641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БИК: 043601607</w:t>
            </w:r>
          </w:p>
          <w:p w14:paraId="080FBD28" w14:textId="0223253E" w:rsidR="008B3A3F" w:rsidRDefault="00BA650A">
            <w:pPr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b/>
                <w:lang w:eastAsia="en-GB"/>
              </w:rPr>
              <w:lastRenderedPageBreak/>
              <w:t>____________________/В.В. Павлова/</w:t>
            </w:r>
          </w:p>
        </w:tc>
        <w:tc>
          <w:tcPr>
            <w:tcW w:w="4961" w:type="dxa"/>
          </w:tcPr>
          <w:p w14:paraId="5ED84D68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2B1E74DF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4A766853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3B8D25C6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30EEECCE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58FF6670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5909BB17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655B4A7A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7A452473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499452D4" w14:textId="77777777" w:rsidR="008B3A3F" w:rsidRDefault="00BA650A">
            <w:pPr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____________________/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_________</w:t>
            </w:r>
            <w:r>
              <w:rPr>
                <w:rFonts w:ascii="Times New Roman" w:hAnsi="Times New Roman"/>
              </w:rPr>
              <w:t>/</w:t>
            </w:r>
          </w:p>
        </w:tc>
      </w:tr>
    </w:tbl>
    <w:p w14:paraId="0C0F3FAB" w14:textId="77777777" w:rsidR="008B3A3F" w:rsidRDefault="008B3A3F">
      <w:pPr>
        <w:rPr>
          <w:rFonts w:ascii="Times New Roman" w:hAnsi="Times New Roman"/>
          <w:iCs/>
        </w:rPr>
      </w:pPr>
    </w:p>
    <w:p w14:paraId="400A3519" w14:textId="77777777" w:rsidR="008B3A3F" w:rsidRDefault="008B3A3F"/>
    <w:sectPr w:rsidR="008B3A3F">
      <w:headerReference w:type="default" r:id="rId7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86A67" w14:textId="77777777" w:rsidR="005B3717" w:rsidRDefault="005B3717">
      <w:pPr>
        <w:spacing w:line="240" w:lineRule="auto"/>
      </w:pPr>
      <w:r>
        <w:separator/>
      </w:r>
    </w:p>
  </w:endnote>
  <w:endnote w:type="continuationSeparator" w:id="0">
    <w:p w14:paraId="6B5A42EE" w14:textId="77777777" w:rsidR="005B3717" w:rsidRDefault="005B37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C5784" w14:textId="77777777" w:rsidR="005B3717" w:rsidRDefault="005B3717">
      <w:pPr>
        <w:spacing w:after="0"/>
      </w:pPr>
      <w:r>
        <w:separator/>
      </w:r>
    </w:p>
  </w:footnote>
  <w:footnote w:type="continuationSeparator" w:id="0">
    <w:p w14:paraId="28BF83AC" w14:textId="77777777" w:rsidR="005B3717" w:rsidRDefault="005B371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06D57" w14:textId="77777777" w:rsidR="008B3A3F" w:rsidRDefault="00BA650A">
    <w:pPr>
      <w:pStyle w:val="a4"/>
    </w:pPr>
    <w:r>
      <w:ptab w:relativeTo="margin" w:alignment="right" w:leader="none"/>
    </w: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B338A"/>
    <w:multiLevelType w:val="multilevel"/>
    <w:tmpl w:val="149B33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649EA"/>
    <w:multiLevelType w:val="multilevel"/>
    <w:tmpl w:val="1C5649EA"/>
    <w:lvl w:ilvl="0">
      <w:start w:val="6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6.%2."/>
      <w:lvlJc w:val="left"/>
      <w:pPr>
        <w:tabs>
          <w:tab w:val="left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267A450F"/>
    <w:multiLevelType w:val="multilevel"/>
    <w:tmpl w:val="267A450F"/>
    <w:lvl w:ilvl="0">
      <w:start w:val="4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61913E6E"/>
    <w:multiLevelType w:val="multilevel"/>
    <w:tmpl w:val="61913E6E"/>
    <w:lvl w:ilvl="0">
      <w:start w:val="3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  <w:b w:val="0"/>
      </w:rPr>
    </w:lvl>
  </w:abstractNum>
  <w:abstractNum w:abstractNumId="4" w15:restartNumberingAfterBreak="0">
    <w:nsid w:val="6BE756B0"/>
    <w:multiLevelType w:val="multilevel"/>
    <w:tmpl w:val="6BE756B0"/>
    <w:lvl w:ilvl="0">
      <w:start w:val="2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  <w:b w:val="0"/>
      </w:rPr>
    </w:lvl>
  </w:abstractNum>
  <w:abstractNum w:abstractNumId="5" w15:restartNumberingAfterBreak="0">
    <w:nsid w:val="750B08B6"/>
    <w:multiLevelType w:val="multilevel"/>
    <w:tmpl w:val="750B08B6"/>
    <w:lvl w:ilvl="0">
      <w:start w:val="5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5.%2."/>
      <w:lvlJc w:val="left"/>
      <w:pPr>
        <w:tabs>
          <w:tab w:val="left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  <w:b w:val="0"/>
      </w:rPr>
    </w:lvl>
  </w:abstractNum>
  <w:abstractNum w:abstractNumId="6" w15:restartNumberingAfterBreak="0">
    <w:nsid w:val="7C3019AD"/>
    <w:multiLevelType w:val="multilevel"/>
    <w:tmpl w:val="7C3019AD"/>
    <w:lvl w:ilvl="0">
      <w:start w:val="7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7.%2."/>
      <w:lvlJc w:val="left"/>
      <w:pPr>
        <w:tabs>
          <w:tab w:val="left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  <w:b w:val="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F17"/>
    <w:rsid w:val="00033075"/>
    <w:rsid w:val="00216B0D"/>
    <w:rsid w:val="00234245"/>
    <w:rsid w:val="002A1E7B"/>
    <w:rsid w:val="002A62AD"/>
    <w:rsid w:val="004D3D2E"/>
    <w:rsid w:val="005B3717"/>
    <w:rsid w:val="005F7FB2"/>
    <w:rsid w:val="006F0D29"/>
    <w:rsid w:val="008870EA"/>
    <w:rsid w:val="008B3A3F"/>
    <w:rsid w:val="00A070BD"/>
    <w:rsid w:val="00A20290"/>
    <w:rsid w:val="00AE5F17"/>
    <w:rsid w:val="00BA650A"/>
    <w:rsid w:val="00C64172"/>
    <w:rsid w:val="00CA5F0A"/>
    <w:rsid w:val="00D0586E"/>
    <w:rsid w:val="00DA3574"/>
    <w:rsid w:val="00DF6FFB"/>
    <w:rsid w:val="00E82132"/>
    <w:rsid w:val="00FF7123"/>
    <w:rsid w:val="1885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2BF69"/>
  <w15:docId w15:val="{05CC7C5E-FD4C-4647-BABD-781C3DED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autoRedefine/>
    <w:uiPriority w:val="99"/>
    <w:qFormat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autoRedefine/>
    <w:qFormat/>
    <w:rPr>
      <w:color w:val="0000FF"/>
      <w:u w:val="single"/>
    </w:rPr>
  </w:style>
  <w:style w:type="paragraph" w:styleId="a4">
    <w:name w:val="header"/>
    <w:basedOn w:val="a"/>
    <w:link w:val="a5"/>
    <w:autoRedefine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List Paragraph"/>
    <w:basedOn w:val="a"/>
    <w:autoRedefine/>
    <w:uiPriority w:val="34"/>
    <w:qFormat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autoRedefine/>
    <w:uiPriority w:val="99"/>
    <w:qFormat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autoRedefine/>
    <w:uiPriority w:val="99"/>
    <w:qFormat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customStyle="1" w:styleId="a7">
    <w:name w:val="Нормальный (таблица)"/>
    <w:basedOn w:val="a"/>
    <w:next w:val="a"/>
    <w:autoRedefine/>
    <w:uiPriority w:val="99"/>
    <w:qFormat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autoRedefine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Мельникова</dc:creator>
  <cp:lastModifiedBy>user1</cp:lastModifiedBy>
  <cp:revision>2</cp:revision>
  <dcterms:created xsi:type="dcterms:W3CDTF">2026-08-09T10:44:00Z</dcterms:created>
  <dcterms:modified xsi:type="dcterms:W3CDTF">2026-08-09T10:44:00Z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2EBFBDD338174082B58434B404DA6F7C_13</vt:lpwstr>
  </property>
</Properties>
</file>