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093CFF" w14:paraId="12D1E443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4C487589" w14:textId="5D55D264" w:rsidR="00093CFF" w:rsidRDefault="00351C64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-5"/>
                <w:sz w:val="19"/>
              </w:rPr>
              <w:t xml:space="preserve"> </w:t>
            </w:r>
            <w:proofErr w:type="spellStart"/>
            <w:r w:rsidR="00C36557">
              <w:rPr>
                <w:sz w:val="19"/>
              </w:rPr>
              <w:t>Планидина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 w:rsidR="00C36557">
              <w:rPr>
                <w:sz w:val="19"/>
              </w:rPr>
              <w:t>Юрия</w:t>
            </w:r>
            <w:r>
              <w:rPr>
                <w:spacing w:val="-6"/>
                <w:sz w:val="19"/>
              </w:rPr>
              <w:t xml:space="preserve"> </w:t>
            </w:r>
            <w:r w:rsidR="00C36557">
              <w:rPr>
                <w:sz w:val="19"/>
              </w:rPr>
              <w:t>Николаевича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093CFF" w14:paraId="295DBEF4" w14:textId="77777777">
        <w:trPr>
          <w:trHeight w:val="601"/>
        </w:trPr>
        <w:tc>
          <w:tcPr>
            <w:tcW w:w="9575" w:type="dxa"/>
            <w:tcBorders>
              <w:top w:val="single" w:sz="4" w:space="0" w:color="000000"/>
            </w:tcBorders>
          </w:tcPr>
          <w:p w14:paraId="192E8980" w14:textId="77777777" w:rsidR="00093CFF" w:rsidRDefault="00351C64">
            <w:pPr>
              <w:pStyle w:val="TableParagraph"/>
              <w:spacing w:before="121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5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C736D1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32D962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6E70F5E" w14:textId="77777777" w:rsidR="00093CFF" w:rsidRDefault="00093CFF">
      <w:pPr>
        <w:pStyle w:val="a3"/>
        <w:spacing w:before="75"/>
        <w:ind w:left="0" w:firstLine="0"/>
        <w:jc w:val="left"/>
        <w:rPr>
          <w:rFonts w:ascii="Times New Roman"/>
          <w:sz w:val="24"/>
        </w:rPr>
      </w:pPr>
    </w:p>
    <w:p w14:paraId="29456CE1" w14:textId="77777777" w:rsidR="00093CFF" w:rsidRDefault="00351C64">
      <w:pPr>
        <w:pStyle w:val="1"/>
      </w:pPr>
      <w:r>
        <w:t>Договор</w:t>
      </w:r>
      <w:r>
        <w:rPr>
          <w:spacing w:val="-6"/>
        </w:rPr>
        <w:t xml:space="preserve"> </w:t>
      </w:r>
      <w:r>
        <w:t>купли-</w:t>
      </w:r>
      <w:r>
        <w:rPr>
          <w:spacing w:val="-2"/>
        </w:rPr>
        <w:t>продажи</w:t>
      </w:r>
    </w:p>
    <w:p w14:paraId="676EC482" w14:textId="77777777" w:rsidR="00093CFF" w:rsidRDefault="00351C64">
      <w:pPr>
        <w:pStyle w:val="a3"/>
        <w:tabs>
          <w:tab w:val="left" w:pos="7415"/>
          <w:tab w:val="left" w:pos="8543"/>
        </w:tabs>
        <w:spacing w:line="192" w:lineRule="exact"/>
        <w:ind w:firstLine="0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proofErr w:type="gramStart"/>
      <w:r>
        <w:tab/>
      </w:r>
      <w:r>
        <w:rPr>
          <w:color w:val="000000"/>
          <w:highlight w:val="lightGray"/>
          <w:u w:val="single"/>
        </w:rPr>
        <w:t>«</w:t>
      </w:r>
      <w:r>
        <w:rPr>
          <w:color w:val="000000"/>
          <w:spacing w:val="42"/>
          <w:highlight w:val="lightGray"/>
          <w:u w:val="single"/>
        </w:rPr>
        <w:t xml:space="preserve">  </w:t>
      </w:r>
      <w:proofErr w:type="gramEnd"/>
      <w:r>
        <w:rPr>
          <w:color w:val="000000"/>
          <w:spacing w:val="-10"/>
          <w:highlight w:val="lightGray"/>
          <w:u w:val="single"/>
        </w:rPr>
        <w:t>»</w:t>
      </w:r>
      <w:r>
        <w:rPr>
          <w:color w:val="000000"/>
          <w:highlight w:val="lightGray"/>
          <w:u w:val="single"/>
        </w:rPr>
        <w:tab/>
      </w:r>
      <w:r>
        <w:rPr>
          <w:color w:val="000000"/>
          <w:highlight w:val="lightGray"/>
        </w:rPr>
        <w:t>2026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spacing w:val="-5"/>
          <w:highlight w:val="lightGray"/>
        </w:rPr>
        <w:t>г.</w:t>
      </w:r>
    </w:p>
    <w:p w14:paraId="1F75A817" w14:textId="77777777" w:rsidR="00093CFF" w:rsidRDefault="00093CFF">
      <w:pPr>
        <w:pStyle w:val="a3"/>
        <w:ind w:left="0" w:firstLine="0"/>
        <w:jc w:val="left"/>
      </w:pPr>
    </w:p>
    <w:p w14:paraId="116DB9A4" w14:textId="45AA57A6" w:rsidR="00E650DB" w:rsidRPr="00E650DB" w:rsidRDefault="00E650DB" w:rsidP="00E650DB">
      <w:pPr>
        <w:pStyle w:val="a3"/>
        <w:spacing w:before="3"/>
        <w:ind w:left="0" w:firstLine="0"/>
        <w:jc w:val="left"/>
        <w:rPr>
          <w:highlight w:val="yellow"/>
        </w:rPr>
      </w:pPr>
    </w:p>
    <w:p w14:paraId="39779142" w14:textId="45EB8B1A" w:rsidR="00E650DB" w:rsidRPr="00E650DB" w:rsidRDefault="00E650DB" w:rsidP="00E650DB">
      <w:pPr>
        <w:pStyle w:val="a3"/>
        <w:spacing w:before="3"/>
        <w:ind w:left="0" w:firstLine="851"/>
        <w:jc w:val="left"/>
      </w:pPr>
      <w:r w:rsidRPr="00E650DB">
        <w:t xml:space="preserve">Решением Арбитражного суда города Санкт-Петербурга и Ленинградской области по делу №А56-37706/2025 от 25.06.2025 гражданин </w:t>
      </w:r>
      <w:proofErr w:type="spellStart"/>
      <w:r w:rsidRPr="00E650DB">
        <w:t>Планидин</w:t>
      </w:r>
      <w:proofErr w:type="spellEnd"/>
      <w:r w:rsidRPr="00E650DB">
        <w:t xml:space="preserve"> Ю. Н. 07.08.1970 г.р., уроженец </w:t>
      </w:r>
      <w:proofErr w:type="spellStart"/>
      <w:r w:rsidRPr="00E650DB">
        <w:t>г.Павловск,Воронежская</w:t>
      </w:r>
      <w:proofErr w:type="spellEnd"/>
      <w:r w:rsidRPr="00E650DB">
        <w:t xml:space="preserve"> обл., адрес регистрации: Санкт-Петербург</w:t>
      </w:r>
      <w:r>
        <w:t>,</w:t>
      </w:r>
      <w:r w:rsidRPr="00E650DB">
        <w:t xml:space="preserve"> Выборгский р-н</w:t>
      </w:r>
      <w:r>
        <w:t>,</w:t>
      </w:r>
      <w:r w:rsidRPr="00E650DB">
        <w:t xml:space="preserve"> </w:t>
      </w:r>
      <w:proofErr w:type="spellStart"/>
      <w:r w:rsidRPr="00E650DB">
        <w:t>пр-кт</w:t>
      </w:r>
      <w:proofErr w:type="spellEnd"/>
      <w:r w:rsidRPr="00E650DB">
        <w:t xml:space="preserve"> Культуры д. 22 к. 2</w:t>
      </w:r>
      <w:r>
        <w:t>,</w:t>
      </w:r>
      <w:r w:rsidRPr="00E650DB">
        <w:t xml:space="preserve"> кв. 17, </w:t>
      </w:r>
      <w:r>
        <w:t>(</w:t>
      </w:r>
      <w:r w:rsidRPr="00E650DB">
        <w:t>ИНН: 362000131807, СНИЛС: 04436681461)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3B0C7229" w14:textId="77777777" w:rsidR="00E650DB" w:rsidRPr="00E650DB" w:rsidRDefault="00E650DB" w:rsidP="00E650DB">
      <w:pPr>
        <w:pStyle w:val="a3"/>
        <w:spacing w:before="3"/>
        <w:ind w:left="0" w:firstLine="0"/>
        <w:jc w:val="left"/>
      </w:pPr>
    </w:p>
    <w:p w14:paraId="0E5B4B0F" w14:textId="678458EC" w:rsidR="00093CFF" w:rsidRDefault="00E650DB" w:rsidP="00E650DB">
      <w:pPr>
        <w:pStyle w:val="a3"/>
        <w:spacing w:before="3"/>
        <w:ind w:left="0" w:firstLine="851"/>
        <w:jc w:val="left"/>
      </w:pPr>
      <w:r w:rsidRPr="00E650DB"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16548253" w14:textId="77777777" w:rsidR="00E650DB" w:rsidRDefault="00E650DB" w:rsidP="00E650DB">
      <w:pPr>
        <w:pStyle w:val="a3"/>
        <w:spacing w:before="3"/>
        <w:ind w:left="0" w:firstLine="851"/>
        <w:jc w:val="left"/>
      </w:pPr>
    </w:p>
    <w:p w14:paraId="5F5B2855" w14:textId="77777777" w:rsidR="00093CFF" w:rsidRPr="00C36557" w:rsidRDefault="00351C64">
      <w:pPr>
        <w:ind w:left="140" w:right="285" w:firstLine="720"/>
        <w:jc w:val="both"/>
        <w:rPr>
          <w:sz w:val="16"/>
        </w:rPr>
      </w:pP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 xml:space="preserve">Степанова Романа Сергеевича, действующего на основании вышеуказанных судебных актов и ФЗ «О несостоятельности (банкротстве)», </w:t>
      </w:r>
      <w:r w:rsidRPr="00C36557">
        <w:rPr>
          <w:sz w:val="16"/>
        </w:rPr>
        <w:t>именуемый Далее «</w:t>
      </w:r>
      <w:r w:rsidRPr="00C36557">
        <w:rPr>
          <w:b/>
          <w:sz w:val="16"/>
        </w:rPr>
        <w:t>Продавец</w:t>
      </w:r>
      <w:r w:rsidRPr="00C36557">
        <w:rPr>
          <w:sz w:val="16"/>
        </w:rPr>
        <w:t>», и</w:t>
      </w:r>
    </w:p>
    <w:p w14:paraId="47273353" w14:textId="77777777" w:rsidR="00093CFF" w:rsidRPr="00C36557" w:rsidRDefault="00351C64">
      <w:pPr>
        <w:pStyle w:val="a3"/>
        <w:spacing w:line="242" w:lineRule="auto"/>
        <w:ind w:right="293"/>
      </w:pPr>
      <w:r w:rsidRPr="00C36557">
        <w:t>именуемый (-</w:t>
      </w:r>
      <w:proofErr w:type="spellStart"/>
      <w:r w:rsidRPr="00C36557">
        <w:t>ая</w:t>
      </w:r>
      <w:proofErr w:type="spellEnd"/>
      <w:r w:rsidRPr="00C36557">
        <w:t>) в дальнейшем «Покупатель», с другой стороны, на основании Заявки номер заключили настоящий договор о нижеследующем:</w:t>
      </w:r>
    </w:p>
    <w:p w14:paraId="45E8C6F3" w14:textId="24A2D164" w:rsidR="00093CFF" w:rsidRPr="00C36557" w:rsidRDefault="00351C64">
      <w:pPr>
        <w:pStyle w:val="a4"/>
        <w:numPr>
          <w:ilvl w:val="0"/>
          <w:numId w:val="1"/>
        </w:numPr>
        <w:tabs>
          <w:tab w:val="left" w:pos="1084"/>
        </w:tabs>
        <w:ind w:right="283" w:firstLine="720"/>
        <w:jc w:val="both"/>
        <w:rPr>
          <w:sz w:val="16"/>
        </w:rPr>
      </w:pPr>
      <w:r w:rsidRPr="00C36557">
        <w:rPr>
          <w:sz w:val="16"/>
        </w:rPr>
        <w:t>По настоящему договору Продавец продает, а Покупатель, признанный единственным участником торгов по продаже имущества Должника по лоту №1 номер в процедуре банкротства Должника, покупает и принимает</w:t>
      </w:r>
      <w:r w:rsidRPr="00C36557">
        <w:rPr>
          <w:spacing w:val="-12"/>
          <w:sz w:val="16"/>
        </w:rPr>
        <w:t xml:space="preserve"> </w:t>
      </w:r>
      <w:r w:rsidRPr="00C36557">
        <w:rPr>
          <w:sz w:val="16"/>
        </w:rPr>
        <w:t>в</w:t>
      </w:r>
      <w:r w:rsidRPr="00C36557">
        <w:rPr>
          <w:spacing w:val="-8"/>
          <w:sz w:val="16"/>
        </w:rPr>
        <w:t xml:space="preserve"> </w:t>
      </w:r>
      <w:r w:rsidRPr="00C36557">
        <w:rPr>
          <w:sz w:val="16"/>
        </w:rPr>
        <w:t>собственность</w:t>
      </w:r>
      <w:r w:rsidRPr="00C36557">
        <w:rPr>
          <w:spacing w:val="-9"/>
          <w:sz w:val="16"/>
        </w:rPr>
        <w:t xml:space="preserve"> </w:t>
      </w:r>
      <w:r w:rsidRPr="00C36557">
        <w:rPr>
          <w:sz w:val="16"/>
        </w:rPr>
        <w:t>на</w:t>
      </w:r>
      <w:r w:rsidRPr="00C36557">
        <w:rPr>
          <w:spacing w:val="-9"/>
          <w:sz w:val="16"/>
        </w:rPr>
        <w:t xml:space="preserve"> </w:t>
      </w:r>
      <w:r w:rsidRPr="00C36557">
        <w:rPr>
          <w:sz w:val="16"/>
        </w:rPr>
        <w:t>условиях</w:t>
      </w:r>
      <w:r w:rsidRPr="00C36557">
        <w:rPr>
          <w:spacing w:val="-8"/>
          <w:sz w:val="16"/>
        </w:rPr>
        <w:t xml:space="preserve"> </w:t>
      </w:r>
      <w:r w:rsidRPr="00C36557">
        <w:rPr>
          <w:sz w:val="16"/>
        </w:rPr>
        <w:t>и</w:t>
      </w:r>
      <w:r w:rsidRPr="00C36557">
        <w:rPr>
          <w:spacing w:val="-11"/>
          <w:sz w:val="16"/>
        </w:rPr>
        <w:t xml:space="preserve"> </w:t>
      </w:r>
      <w:r w:rsidRPr="00C36557">
        <w:rPr>
          <w:sz w:val="16"/>
        </w:rPr>
        <w:t>в</w:t>
      </w:r>
      <w:r w:rsidRPr="00C36557">
        <w:rPr>
          <w:spacing w:val="-13"/>
          <w:sz w:val="16"/>
        </w:rPr>
        <w:t xml:space="preserve"> </w:t>
      </w:r>
      <w:r w:rsidRPr="00C36557">
        <w:rPr>
          <w:sz w:val="16"/>
        </w:rPr>
        <w:t>порядке,</w:t>
      </w:r>
      <w:r w:rsidRPr="00C36557">
        <w:rPr>
          <w:spacing w:val="-10"/>
          <w:sz w:val="16"/>
        </w:rPr>
        <w:t xml:space="preserve"> </w:t>
      </w:r>
      <w:r w:rsidRPr="00C36557">
        <w:rPr>
          <w:sz w:val="16"/>
        </w:rPr>
        <w:t>указанном</w:t>
      </w:r>
      <w:r w:rsidRPr="00C36557">
        <w:rPr>
          <w:spacing w:val="-10"/>
          <w:sz w:val="16"/>
        </w:rPr>
        <w:t xml:space="preserve"> </w:t>
      </w:r>
      <w:r w:rsidRPr="00C36557">
        <w:rPr>
          <w:sz w:val="16"/>
        </w:rPr>
        <w:t>в</w:t>
      </w:r>
      <w:r w:rsidRPr="00C36557">
        <w:rPr>
          <w:spacing w:val="-8"/>
          <w:sz w:val="16"/>
        </w:rPr>
        <w:t xml:space="preserve"> </w:t>
      </w:r>
      <w:r w:rsidRPr="00C36557">
        <w:rPr>
          <w:sz w:val="16"/>
        </w:rPr>
        <w:t>настоящем</w:t>
      </w:r>
      <w:r w:rsidRPr="00C36557">
        <w:rPr>
          <w:spacing w:val="-10"/>
          <w:sz w:val="16"/>
        </w:rPr>
        <w:t xml:space="preserve"> </w:t>
      </w:r>
      <w:r w:rsidRPr="00C36557">
        <w:rPr>
          <w:sz w:val="16"/>
        </w:rPr>
        <w:t>Договоре,</w:t>
      </w:r>
      <w:r w:rsidRPr="00C36557">
        <w:rPr>
          <w:spacing w:val="-10"/>
          <w:sz w:val="16"/>
        </w:rPr>
        <w:t xml:space="preserve"> </w:t>
      </w:r>
      <w:r w:rsidRPr="00C36557">
        <w:rPr>
          <w:sz w:val="16"/>
        </w:rPr>
        <w:t>следующее</w:t>
      </w:r>
      <w:r w:rsidRPr="00C36557">
        <w:rPr>
          <w:spacing w:val="-9"/>
          <w:sz w:val="16"/>
        </w:rPr>
        <w:t xml:space="preserve"> </w:t>
      </w:r>
      <w:r w:rsidRPr="00C36557">
        <w:rPr>
          <w:sz w:val="16"/>
        </w:rPr>
        <w:t xml:space="preserve">имущество: жилая недвижимость — </w:t>
      </w:r>
      <w:r w:rsidR="00C36557" w:rsidRPr="00C36557">
        <w:rPr>
          <w:sz w:val="16"/>
        </w:rPr>
        <w:t>Квартира: расположенная по адресу: Россия, Воронежская область, р-н Павловский, г Павловск, ул. Юлиуса Фучика, д 12, кв. 7, общая площадь 26.50 кв. м., этаж 2 кадастровый номер 36:20:0100015:491</w:t>
      </w:r>
      <w:r w:rsidR="00620DF6">
        <w:rPr>
          <w:sz w:val="16"/>
        </w:rPr>
        <w:t>.</w:t>
      </w:r>
    </w:p>
    <w:p w14:paraId="0E254347" w14:textId="77777777" w:rsidR="00093CFF" w:rsidRDefault="00351C64">
      <w:pPr>
        <w:pStyle w:val="a4"/>
        <w:numPr>
          <w:ilvl w:val="0"/>
          <w:numId w:val="1"/>
        </w:numPr>
        <w:tabs>
          <w:tab w:val="left" w:pos="1080"/>
        </w:tabs>
        <w:spacing w:before="188"/>
        <w:ind w:right="288" w:firstLine="720"/>
        <w:jc w:val="both"/>
        <w:rPr>
          <w:sz w:val="16"/>
        </w:rPr>
      </w:pPr>
      <w:r>
        <w:rPr>
          <w:sz w:val="16"/>
        </w:rPr>
        <w:t>Заключением</w:t>
      </w:r>
      <w:r>
        <w:rPr>
          <w:spacing w:val="-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2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-1"/>
          <w:sz w:val="16"/>
        </w:rPr>
        <w:t xml:space="preserve"> </w:t>
      </w:r>
      <w:r>
        <w:rPr>
          <w:sz w:val="16"/>
        </w:rPr>
        <w:t>Покупатель</w:t>
      </w:r>
      <w:r>
        <w:rPr>
          <w:spacing w:val="-1"/>
          <w:sz w:val="16"/>
        </w:rPr>
        <w:t xml:space="preserve"> </w:t>
      </w:r>
      <w:r>
        <w:rPr>
          <w:sz w:val="16"/>
        </w:rPr>
        <w:t>подтверждает,</w:t>
      </w:r>
      <w:r>
        <w:rPr>
          <w:spacing w:val="-1"/>
          <w:sz w:val="16"/>
        </w:rPr>
        <w:t xml:space="preserve"> </w:t>
      </w:r>
      <w:r>
        <w:rPr>
          <w:sz w:val="16"/>
        </w:rPr>
        <w:t>что</w:t>
      </w:r>
      <w:r>
        <w:rPr>
          <w:spacing w:val="-2"/>
          <w:sz w:val="16"/>
        </w:rPr>
        <w:t xml:space="preserve"> </w:t>
      </w:r>
      <w:r>
        <w:rPr>
          <w:sz w:val="16"/>
        </w:rPr>
        <w:t>полностью ознакомлен</w:t>
      </w:r>
      <w:r>
        <w:rPr>
          <w:spacing w:val="-2"/>
          <w:sz w:val="16"/>
        </w:rPr>
        <w:t xml:space="preserve"> </w:t>
      </w:r>
      <w:r>
        <w:rPr>
          <w:sz w:val="16"/>
        </w:rPr>
        <w:t>со</w:t>
      </w:r>
      <w:r>
        <w:rPr>
          <w:spacing w:val="-2"/>
          <w:sz w:val="16"/>
        </w:rPr>
        <w:t xml:space="preserve"> </w:t>
      </w:r>
      <w:r>
        <w:rPr>
          <w:sz w:val="16"/>
        </w:rPr>
        <w:t>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4692BCF4" w14:textId="654A4CA0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spacing w:before="4" w:line="237" w:lineRule="auto"/>
        <w:ind w:right="287" w:firstLine="720"/>
        <w:jc w:val="both"/>
        <w:rPr>
          <w:sz w:val="16"/>
        </w:rPr>
      </w:pPr>
      <w:r>
        <w:rPr>
          <w:sz w:val="16"/>
        </w:rPr>
        <w:t>Стоимость</w:t>
      </w:r>
      <w:r>
        <w:rPr>
          <w:spacing w:val="-6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6"/>
          <w:sz w:val="16"/>
        </w:rPr>
        <w:t xml:space="preserve"> </w:t>
      </w:r>
      <w:r>
        <w:rPr>
          <w:sz w:val="16"/>
        </w:rPr>
        <w:t>(начальная</w:t>
      </w:r>
      <w:r>
        <w:rPr>
          <w:spacing w:val="-5"/>
          <w:sz w:val="16"/>
        </w:rPr>
        <w:t xml:space="preserve"> </w:t>
      </w:r>
      <w:r>
        <w:rPr>
          <w:sz w:val="16"/>
        </w:rPr>
        <w:t>цена</w:t>
      </w:r>
      <w:r>
        <w:rPr>
          <w:spacing w:val="-6"/>
          <w:sz w:val="16"/>
        </w:rPr>
        <w:t xml:space="preserve"> </w:t>
      </w:r>
      <w:r>
        <w:rPr>
          <w:sz w:val="16"/>
        </w:rPr>
        <w:t>продажи</w:t>
      </w:r>
      <w:r>
        <w:rPr>
          <w:spacing w:val="-7"/>
          <w:sz w:val="16"/>
        </w:rPr>
        <w:t xml:space="preserve"> </w:t>
      </w:r>
      <w:r>
        <w:rPr>
          <w:sz w:val="16"/>
        </w:rPr>
        <w:t>Лота</w:t>
      </w:r>
      <w:r>
        <w:rPr>
          <w:spacing w:val="-6"/>
          <w:sz w:val="16"/>
        </w:rPr>
        <w:t xml:space="preserve"> </w:t>
      </w:r>
      <w:r>
        <w:rPr>
          <w:sz w:val="16"/>
        </w:rPr>
        <w:t>№</w:t>
      </w:r>
      <w:r>
        <w:rPr>
          <w:spacing w:val="-5"/>
          <w:sz w:val="16"/>
        </w:rPr>
        <w:t xml:space="preserve"> </w:t>
      </w:r>
      <w:r>
        <w:rPr>
          <w:sz w:val="16"/>
        </w:rPr>
        <w:t>1),</w:t>
      </w:r>
      <w:r>
        <w:rPr>
          <w:spacing w:val="-6"/>
          <w:sz w:val="16"/>
        </w:rPr>
        <w:t xml:space="preserve"> </w:t>
      </w:r>
      <w:r>
        <w:rPr>
          <w:sz w:val="16"/>
        </w:rPr>
        <w:t>указанного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п.1.</w:t>
      </w:r>
      <w:r>
        <w:rPr>
          <w:spacing w:val="-6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6"/>
          <w:sz w:val="16"/>
        </w:rPr>
        <w:t xml:space="preserve"> </w:t>
      </w:r>
      <w:r>
        <w:rPr>
          <w:sz w:val="16"/>
        </w:rPr>
        <w:t>договора, составляет ______ (________) рублей 00 копеек</w:t>
      </w:r>
    </w:p>
    <w:p w14:paraId="0667C565" w14:textId="190C62A4" w:rsidR="00093CFF" w:rsidRDefault="00351C64">
      <w:pPr>
        <w:pStyle w:val="a4"/>
        <w:numPr>
          <w:ilvl w:val="1"/>
          <w:numId w:val="1"/>
        </w:numPr>
        <w:tabs>
          <w:tab w:val="left" w:pos="1242"/>
        </w:tabs>
        <w:spacing w:before="4" w:line="237" w:lineRule="auto"/>
        <w:ind w:right="289" w:firstLine="720"/>
        <w:jc w:val="both"/>
        <w:rPr>
          <w:sz w:val="16"/>
        </w:rPr>
      </w:pPr>
      <w:r>
        <w:rPr>
          <w:sz w:val="16"/>
        </w:rPr>
        <w:t>К оплате подлежит сумма в размере ______ рублей, так как ранее Покупателем был оплачен задаток в размере ______ рублей, который зачтен в счет оплаты по настоящему Договору.</w:t>
      </w:r>
    </w:p>
    <w:p w14:paraId="560C649E" w14:textId="77777777" w:rsidR="00093CFF" w:rsidRDefault="00351C64">
      <w:pPr>
        <w:pStyle w:val="a4"/>
        <w:numPr>
          <w:ilvl w:val="1"/>
          <w:numId w:val="1"/>
        </w:numPr>
        <w:tabs>
          <w:tab w:val="left" w:pos="1223"/>
        </w:tabs>
        <w:spacing w:before="2" w:line="242" w:lineRule="auto"/>
        <w:ind w:firstLine="720"/>
        <w:jc w:val="both"/>
        <w:rPr>
          <w:sz w:val="16"/>
        </w:rPr>
      </w:pPr>
      <w:r>
        <w:rPr>
          <w:sz w:val="16"/>
        </w:rPr>
        <w:t>Оплата</w:t>
      </w:r>
      <w:r>
        <w:rPr>
          <w:spacing w:val="-13"/>
          <w:sz w:val="16"/>
        </w:rPr>
        <w:t xml:space="preserve"> </w:t>
      </w:r>
      <w:r>
        <w:rPr>
          <w:sz w:val="16"/>
        </w:rPr>
        <w:t>производится</w:t>
      </w:r>
      <w:r>
        <w:rPr>
          <w:spacing w:val="-13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2"/>
          <w:sz w:val="16"/>
        </w:rPr>
        <w:t xml:space="preserve"> </w:t>
      </w:r>
      <w:r>
        <w:rPr>
          <w:sz w:val="16"/>
        </w:rPr>
        <w:t>Положением</w:t>
      </w:r>
      <w:r>
        <w:rPr>
          <w:spacing w:val="-14"/>
          <w:sz w:val="16"/>
        </w:rPr>
        <w:t xml:space="preserve"> </w:t>
      </w:r>
      <w:r>
        <w:rPr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12"/>
          <w:sz w:val="16"/>
        </w:rPr>
        <w:t xml:space="preserve"> </w:t>
      </w:r>
      <w:r>
        <w:rPr>
          <w:sz w:val="16"/>
        </w:rPr>
        <w:t>и</w:t>
      </w:r>
      <w:r>
        <w:rPr>
          <w:spacing w:val="-14"/>
          <w:sz w:val="16"/>
        </w:rPr>
        <w:t xml:space="preserve"> </w:t>
      </w:r>
      <w:r>
        <w:rPr>
          <w:sz w:val="16"/>
        </w:rPr>
        <w:t>сообщением,</w:t>
      </w:r>
      <w:r>
        <w:rPr>
          <w:spacing w:val="-14"/>
          <w:sz w:val="16"/>
        </w:rPr>
        <w:t xml:space="preserve"> </w:t>
      </w:r>
      <w:r>
        <w:rPr>
          <w:sz w:val="16"/>
        </w:rPr>
        <w:t>размещенным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ЕФРСБ в течение 30 (тридцати) дней с даты подписания Договора по банковским реквизитам Должника:</w:t>
      </w:r>
    </w:p>
    <w:p w14:paraId="65FBD54A" w14:textId="77777777" w:rsidR="00C36557" w:rsidRPr="006F44C2" w:rsidRDefault="00351C64">
      <w:pPr>
        <w:pStyle w:val="a3"/>
        <w:spacing w:line="242" w:lineRule="auto"/>
        <w:ind w:left="861" w:right="4509" w:firstLine="0"/>
      </w:pPr>
      <w:r w:rsidRPr="006F44C2">
        <w:t>Получатель:</w:t>
      </w:r>
      <w:r w:rsidRPr="006F44C2">
        <w:rPr>
          <w:spacing w:val="-14"/>
        </w:rPr>
        <w:t xml:space="preserve"> </w:t>
      </w:r>
      <w:proofErr w:type="spellStart"/>
      <w:r w:rsidR="00C36557" w:rsidRPr="006F44C2">
        <w:t>Планидин</w:t>
      </w:r>
      <w:proofErr w:type="spellEnd"/>
      <w:r w:rsidRPr="006F44C2">
        <w:rPr>
          <w:spacing w:val="-14"/>
        </w:rPr>
        <w:t xml:space="preserve"> </w:t>
      </w:r>
      <w:r w:rsidR="00C36557" w:rsidRPr="006F44C2">
        <w:t>Юрий</w:t>
      </w:r>
      <w:r w:rsidRPr="006F44C2">
        <w:rPr>
          <w:spacing w:val="-14"/>
        </w:rPr>
        <w:t xml:space="preserve"> </w:t>
      </w:r>
      <w:r w:rsidR="00C36557" w:rsidRPr="006F44C2">
        <w:t>Николаевич</w:t>
      </w:r>
    </w:p>
    <w:p w14:paraId="347CF2B1" w14:textId="611A9C1A" w:rsidR="00093CFF" w:rsidRPr="006F44C2" w:rsidRDefault="00351C64">
      <w:pPr>
        <w:pStyle w:val="a3"/>
        <w:spacing w:line="242" w:lineRule="auto"/>
        <w:ind w:left="861" w:right="4509" w:firstLine="0"/>
      </w:pPr>
      <w:r w:rsidRPr="006F44C2">
        <w:t xml:space="preserve">Номер счета: </w:t>
      </w:r>
      <w:r w:rsidR="006F44C2" w:rsidRPr="006F44C2">
        <w:rPr>
          <w:rFonts w:cs="Segoe UI"/>
          <w:u w:val="single"/>
          <w:shd w:val="clear" w:color="auto" w:fill="FFFFFF"/>
        </w:rPr>
        <w:t>40817810750231841905</w:t>
      </w:r>
    </w:p>
    <w:p w14:paraId="38773C5B" w14:textId="77777777" w:rsidR="00093CFF" w:rsidRDefault="00351C64">
      <w:pPr>
        <w:pStyle w:val="a3"/>
        <w:spacing w:line="242" w:lineRule="auto"/>
        <w:ind w:left="861" w:right="3071" w:hanging="10"/>
        <w:jc w:val="left"/>
      </w:pPr>
      <w:r w:rsidRPr="006F44C2">
        <w:t>Банк</w:t>
      </w:r>
      <w:r w:rsidRPr="006F44C2">
        <w:rPr>
          <w:spacing w:val="-6"/>
        </w:rPr>
        <w:t xml:space="preserve"> </w:t>
      </w:r>
      <w:r w:rsidRPr="006F44C2">
        <w:t>получателя:</w:t>
      </w:r>
      <w:r w:rsidRPr="006F44C2">
        <w:rPr>
          <w:spacing w:val="-7"/>
        </w:rPr>
        <w:t xml:space="preserve"> </w:t>
      </w:r>
      <w:r w:rsidRPr="006F44C2">
        <w:rPr>
          <w:u w:val="single"/>
        </w:rPr>
        <w:t>ФИЛИАЛ</w:t>
      </w:r>
      <w:r w:rsidRPr="006F44C2">
        <w:rPr>
          <w:spacing w:val="-9"/>
          <w:u w:val="single"/>
        </w:rPr>
        <w:t xml:space="preserve"> </w:t>
      </w:r>
      <w:r w:rsidRPr="006F44C2">
        <w:rPr>
          <w:u w:val="single"/>
        </w:rPr>
        <w:t>"ЦЕНТРАЛЬНЫЙ"</w:t>
      </w:r>
      <w:r w:rsidRPr="006F44C2">
        <w:rPr>
          <w:spacing w:val="-9"/>
          <w:u w:val="single"/>
        </w:rPr>
        <w:t xml:space="preserve"> </w:t>
      </w:r>
      <w:r w:rsidRPr="006F44C2">
        <w:rPr>
          <w:u w:val="single"/>
        </w:rPr>
        <w:t>ПАО</w:t>
      </w:r>
      <w:r w:rsidRPr="006F44C2">
        <w:rPr>
          <w:spacing w:val="-8"/>
          <w:u w:val="single"/>
        </w:rPr>
        <w:t xml:space="preserve"> </w:t>
      </w:r>
      <w:r w:rsidRPr="006F44C2">
        <w:rPr>
          <w:u w:val="single"/>
        </w:rPr>
        <w:t>"СОВКОМБАНК"</w:t>
      </w:r>
      <w:r w:rsidRPr="006F44C2">
        <w:t xml:space="preserve"> БИК: </w:t>
      </w:r>
      <w:r w:rsidRPr="006F44C2">
        <w:rPr>
          <w:u w:val="single"/>
        </w:rPr>
        <w:t>045004763</w:t>
      </w:r>
    </w:p>
    <w:p w14:paraId="5153308C" w14:textId="77777777" w:rsidR="00093CFF" w:rsidRDefault="00351C64">
      <w:pPr>
        <w:pStyle w:val="a3"/>
        <w:ind w:left="841" w:firstLine="0"/>
        <w:jc w:val="left"/>
      </w:pPr>
      <w:r>
        <w:t>ИНН:</w:t>
      </w:r>
      <w:r>
        <w:rPr>
          <w:spacing w:val="-3"/>
        </w:rPr>
        <w:t xml:space="preserve"> </w:t>
      </w:r>
      <w:r>
        <w:rPr>
          <w:spacing w:val="-2"/>
          <w:u w:val="single"/>
        </w:rPr>
        <w:t>781703272105</w:t>
      </w:r>
    </w:p>
    <w:p w14:paraId="7F7A3B41" w14:textId="77777777" w:rsidR="00093CFF" w:rsidRDefault="00351C64">
      <w:pPr>
        <w:pStyle w:val="a3"/>
        <w:spacing w:before="1"/>
        <w:ind w:left="861" w:firstLine="0"/>
        <w:jc w:val="left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0F4028FF" w14:textId="77777777" w:rsidR="00093CFF" w:rsidRDefault="00351C64">
      <w:pPr>
        <w:pStyle w:val="a3"/>
        <w:spacing w:before="2"/>
        <w:ind w:left="861" w:firstLine="0"/>
        <w:jc w:val="left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2B718632" w14:textId="77777777" w:rsidR="00093CFF" w:rsidRDefault="00093CFF">
      <w:pPr>
        <w:pStyle w:val="a3"/>
        <w:ind w:left="0" w:firstLine="0"/>
        <w:jc w:val="left"/>
      </w:pPr>
    </w:p>
    <w:p w14:paraId="3D35F18C" w14:textId="77777777" w:rsidR="00093CFF" w:rsidRDefault="00351C64">
      <w:pPr>
        <w:pStyle w:val="a4"/>
        <w:numPr>
          <w:ilvl w:val="1"/>
          <w:numId w:val="1"/>
        </w:numPr>
        <w:tabs>
          <w:tab w:val="left" w:pos="1267"/>
        </w:tabs>
        <w:ind w:right="279" w:firstLine="720"/>
        <w:jc w:val="both"/>
        <w:rPr>
          <w:sz w:val="16"/>
        </w:rPr>
      </w:pPr>
      <w:r>
        <w:rPr>
          <w:sz w:val="16"/>
        </w:rPr>
        <w:t xml:space="preserve">Стороны на основании </w:t>
      </w:r>
      <w:proofErr w:type="spellStart"/>
      <w:r>
        <w:rPr>
          <w:sz w:val="16"/>
        </w:rPr>
        <w:t>абз</w:t>
      </w:r>
      <w:proofErr w:type="spellEnd"/>
      <w:r>
        <w:rPr>
          <w:sz w:val="16"/>
        </w:rPr>
        <w:t>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</w:t>
      </w:r>
      <w:r>
        <w:rPr>
          <w:spacing w:val="-11"/>
          <w:sz w:val="16"/>
        </w:rPr>
        <w:t xml:space="preserve"> </w:t>
      </w:r>
      <w:r>
        <w:rPr>
          <w:sz w:val="16"/>
        </w:rPr>
        <w:t>Договора.</w:t>
      </w:r>
      <w:r>
        <w:rPr>
          <w:spacing w:val="-11"/>
          <w:sz w:val="16"/>
        </w:rPr>
        <w:t xml:space="preserve"> </w:t>
      </w:r>
      <w:r>
        <w:rPr>
          <w:sz w:val="16"/>
        </w:rPr>
        <w:t>Таким</w:t>
      </w:r>
      <w:r>
        <w:rPr>
          <w:spacing w:val="-11"/>
          <w:sz w:val="16"/>
        </w:rPr>
        <w:t xml:space="preserve"> </w:t>
      </w:r>
      <w:r>
        <w:rPr>
          <w:sz w:val="16"/>
        </w:rPr>
        <w:t>образом,</w:t>
      </w:r>
      <w:r>
        <w:rPr>
          <w:spacing w:val="-11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0"/>
          <w:sz w:val="16"/>
        </w:rPr>
        <w:t xml:space="preserve"> </w:t>
      </w:r>
      <w:r>
        <w:rPr>
          <w:sz w:val="16"/>
        </w:rPr>
        <w:t>неисполнения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и/или</w:t>
      </w:r>
      <w:r>
        <w:rPr>
          <w:spacing w:val="-12"/>
          <w:sz w:val="16"/>
        </w:rPr>
        <w:t xml:space="preserve"> </w:t>
      </w:r>
      <w:r>
        <w:rPr>
          <w:sz w:val="16"/>
        </w:rPr>
        <w:t>нарушения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Покупателем</w:t>
      </w:r>
      <w:r>
        <w:rPr>
          <w:spacing w:val="-11"/>
          <w:sz w:val="16"/>
        </w:rPr>
        <w:t xml:space="preserve"> </w:t>
      </w:r>
      <w:r>
        <w:rPr>
          <w:sz w:val="16"/>
        </w:rPr>
        <w:t>принятых на</w:t>
      </w:r>
      <w:r>
        <w:rPr>
          <w:spacing w:val="-10"/>
          <w:sz w:val="16"/>
        </w:rPr>
        <w:t xml:space="preserve"> </w:t>
      </w:r>
      <w:r>
        <w:rPr>
          <w:sz w:val="16"/>
        </w:rPr>
        <w:t xml:space="preserve">себя обязательств по оплате приобретаемого имущества в соответствии с </w:t>
      </w:r>
      <w:proofErr w:type="spellStart"/>
      <w:r>
        <w:rPr>
          <w:sz w:val="16"/>
        </w:rPr>
        <w:t>п.п</w:t>
      </w:r>
      <w:proofErr w:type="spellEnd"/>
      <w:r>
        <w:rPr>
          <w:sz w:val="16"/>
        </w:rPr>
        <w:t>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незаключением.</w:t>
      </w:r>
    </w:p>
    <w:p w14:paraId="59806957" w14:textId="77777777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ind w:right="286" w:firstLine="720"/>
        <w:jc w:val="both"/>
        <w:rPr>
          <w:sz w:val="16"/>
        </w:rPr>
      </w:pPr>
      <w:r>
        <w:rPr>
          <w:sz w:val="16"/>
        </w:rPr>
        <w:t>Порядок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срок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передачи</w:t>
      </w:r>
      <w:r>
        <w:rPr>
          <w:spacing w:val="-4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3"/>
          <w:sz w:val="16"/>
        </w:rPr>
        <w:t xml:space="preserve"> </w:t>
      </w:r>
      <w:r>
        <w:rPr>
          <w:sz w:val="16"/>
        </w:rPr>
        <w:t>покупателю.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Имущество,</w:t>
      </w:r>
      <w:r>
        <w:rPr>
          <w:spacing w:val="-4"/>
          <w:sz w:val="16"/>
        </w:rPr>
        <w:t xml:space="preserve"> </w:t>
      </w:r>
      <w:r>
        <w:rPr>
          <w:sz w:val="16"/>
        </w:rPr>
        <w:t>включенное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Лот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указанное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п.1. настоящего</w:t>
      </w:r>
      <w:r>
        <w:rPr>
          <w:spacing w:val="-15"/>
          <w:sz w:val="16"/>
        </w:rPr>
        <w:t xml:space="preserve"> </w:t>
      </w:r>
      <w:r>
        <w:rPr>
          <w:sz w:val="16"/>
        </w:rPr>
        <w:t>договора,</w:t>
      </w:r>
      <w:r>
        <w:rPr>
          <w:spacing w:val="-14"/>
          <w:sz w:val="16"/>
        </w:rPr>
        <w:t xml:space="preserve"> </w:t>
      </w:r>
      <w:r>
        <w:rPr>
          <w:sz w:val="16"/>
        </w:rPr>
        <w:t>передается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Покупателю</w:t>
      </w:r>
      <w:r>
        <w:rPr>
          <w:spacing w:val="-14"/>
          <w:sz w:val="16"/>
        </w:rPr>
        <w:t xml:space="preserve"> </w:t>
      </w:r>
      <w:r>
        <w:rPr>
          <w:sz w:val="16"/>
        </w:rPr>
        <w:t>по</w:t>
      </w:r>
      <w:r>
        <w:rPr>
          <w:spacing w:val="-14"/>
          <w:sz w:val="16"/>
        </w:rPr>
        <w:t xml:space="preserve"> </w:t>
      </w:r>
      <w:r>
        <w:rPr>
          <w:sz w:val="16"/>
        </w:rPr>
        <w:t>акту</w:t>
      </w:r>
      <w:r>
        <w:rPr>
          <w:spacing w:val="-12"/>
          <w:sz w:val="16"/>
        </w:rPr>
        <w:t xml:space="preserve"> </w:t>
      </w:r>
      <w:r>
        <w:rPr>
          <w:sz w:val="16"/>
        </w:rPr>
        <w:t>приема-передачи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течение</w:t>
      </w:r>
      <w:r>
        <w:rPr>
          <w:spacing w:val="-12"/>
          <w:sz w:val="16"/>
        </w:rPr>
        <w:t xml:space="preserve"> </w:t>
      </w:r>
      <w:r>
        <w:rPr>
          <w:sz w:val="16"/>
        </w:rPr>
        <w:t>3</w:t>
      </w:r>
      <w:r>
        <w:rPr>
          <w:spacing w:val="-14"/>
          <w:sz w:val="16"/>
        </w:rPr>
        <w:t xml:space="preserve"> </w:t>
      </w:r>
      <w:r>
        <w:rPr>
          <w:sz w:val="16"/>
        </w:rPr>
        <w:t>(трех)</w:t>
      </w:r>
      <w:r>
        <w:rPr>
          <w:spacing w:val="-15"/>
          <w:sz w:val="16"/>
        </w:rPr>
        <w:t xml:space="preserve"> </w:t>
      </w:r>
      <w:r>
        <w:rPr>
          <w:sz w:val="16"/>
        </w:rPr>
        <w:t>рабочих</w:t>
      </w:r>
      <w:r>
        <w:rPr>
          <w:spacing w:val="-11"/>
          <w:sz w:val="16"/>
        </w:rPr>
        <w:t xml:space="preserve"> </w:t>
      </w:r>
      <w:r>
        <w:rPr>
          <w:sz w:val="16"/>
        </w:rPr>
        <w:t>дней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5"/>
          <w:sz w:val="16"/>
        </w:rPr>
        <w:t xml:space="preserve"> </w:t>
      </w:r>
      <w:r>
        <w:rPr>
          <w:sz w:val="16"/>
        </w:rPr>
        <w:t>даты оплаты полной стоимости имущества.</w:t>
      </w:r>
    </w:p>
    <w:p w14:paraId="2E561482" w14:textId="77777777" w:rsidR="00093CFF" w:rsidRDefault="00351C64">
      <w:pPr>
        <w:pStyle w:val="a3"/>
        <w:ind w:right="289"/>
      </w:pPr>
      <w:r>
        <w:t>Обязательства</w:t>
      </w:r>
      <w:r>
        <w:rPr>
          <w:spacing w:val="-12"/>
        </w:rPr>
        <w:t xml:space="preserve"> </w:t>
      </w:r>
      <w:r>
        <w:t>Продавца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передаче</w:t>
      </w:r>
      <w:r>
        <w:rPr>
          <w:spacing w:val="-10"/>
        </w:rPr>
        <w:t xml:space="preserve"> </w:t>
      </w:r>
      <w:r>
        <w:t>Имущества</w:t>
      </w:r>
      <w:r>
        <w:rPr>
          <w:spacing w:val="-15"/>
        </w:rPr>
        <w:t xml:space="preserve"> </w:t>
      </w:r>
      <w:r>
        <w:t>считаются</w:t>
      </w:r>
      <w:r>
        <w:rPr>
          <w:spacing w:val="-10"/>
        </w:rPr>
        <w:t xml:space="preserve"> </w:t>
      </w:r>
      <w:r>
        <w:t>исполненными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момента</w:t>
      </w:r>
      <w:r>
        <w:rPr>
          <w:spacing w:val="-11"/>
        </w:rPr>
        <w:t xml:space="preserve"> </w:t>
      </w:r>
      <w:r>
        <w:t>подписания</w:t>
      </w:r>
      <w:r>
        <w:rPr>
          <w:spacing w:val="-11"/>
        </w:rPr>
        <w:t xml:space="preserve"> </w:t>
      </w:r>
      <w:r>
        <w:t>акта приема-передачи Имущества. Право собственности на имущество переходит к покупателю с момента подписания акта приема-передачи.</w:t>
      </w:r>
    </w:p>
    <w:p w14:paraId="375D9A44" w14:textId="77777777" w:rsidR="00093CFF" w:rsidRDefault="00351C64">
      <w:pPr>
        <w:pStyle w:val="a4"/>
        <w:numPr>
          <w:ilvl w:val="1"/>
          <w:numId w:val="1"/>
        </w:numPr>
        <w:tabs>
          <w:tab w:val="left" w:pos="1228"/>
        </w:tabs>
        <w:ind w:right="284" w:firstLine="720"/>
        <w:jc w:val="both"/>
        <w:rPr>
          <w:sz w:val="16"/>
        </w:rPr>
      </w:pP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3"/>
          <w:sz w:val="16"/>
        </w:rPr>
        <w:t xml:space="preserve"> </w:t>
      </w:r>
      <w:r>
        <w:rPr>
          <w:sz w:val="16"/>
        </w:rPr>
        <w:t>уклонения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Покупателя</w:t>
      </w:r>
      <w:r>
        <w:rPr>
          <w:spacing w:val="-10"/>
          <w:sz w:val="16"/>
        </w:rPr>
        <w:t xml:space="preserve"> </w:t>
      </w:r>
      <w:r>
        <w:rPr>
          <w:sz w:val="16"/>
        </w:rPr>
        <w:t>от</w:t>
      </w:r>
      <w:r>
        <w:rPr>
          <w:spacing w:val="-12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10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10"/>
          <w:sz w:val="16"/>
        </w:rPr>
        <w:t xml:space="preserve"> </w:t>
      </w:r>
      <w:r>
        <w:rPr>
          <w:sz w:val="16"/>
        </w:rPr>
        <w:t>по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-12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-11"/>
          <w:sz w:val="16"/>
        </w:rPr>
        <w:t xml:space="preserve"> </w:t>
      </w:r>
      <w:r>
        <w:rPr>
          <w:sz w:val="16"/>
        </w:rPr>
        <w:t>и</w:t>
      </w:r>
      <w:r>
        <w:rPr>
          <w:spacing w:val="-11"/>
          <w:sz w:val="16"/>
        </w:rPr>
        <w:t xml:space="preserve"> </w:t>
      </w:r>
      <w:r>
        <w:rPr>
          <w:sz w:val="16"/>
        </w:rPr>
        <w:t>подписания акта приема-передачи такого имущества, а также в случае уклонения Покупателя от государственной регистрации</w:t>
      </w:r>
      <w:r>
        <w:rPr>
          <w:spacing w:val="-15"/>
          <w:sz w:val="16"/>
        </w:rPr>
        <w:t xml:space="preserve"> </w:t>
      </w:r>
      <w:r>
        <w:rPr>
          <w:sz w:val="16"/>
        </w:rPr>
        <w:t>своих</w:t>
      </w:r>
      <w:r>
        <w:rPr>
          <w:spacing w:val="-14"/>
          <w:sz w:val="16"/>
        </w:rPr>
        <w:t xml:space="preserve"> </w:t>
      </w:r>
      <w:r>
        <w:rPr>
          <w:sz w:val="16"/>
        </w:rPr>
        <w:t>прав</w:t>
      </w:r>
      <w:r>
        <w:rPr>
          <w:spacing w:val="-14"/>
          <w:sz w:val="16"/>
        </w:rPr>
        <w:t xml:space="preserve"> </w:t>
      </w:r>
      <w:r>
        <w:rPr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z w:val="16"/>
        </w:rPr>
        <w:t>такое</w:t>
      </w:r>
      <w:r>
        <w:rPr>
          <w:spacing w:val="-14"/>
          <w:sz w:val="16"/>
        </w:rPr>
        <w:t xml:space="preserve"> </w:t>
      </w:r>
      <w:r>
        <w:rPr>
          <w:sz w:val="16"/>
        </w:rPr>
        <w:t>имущество</w:t>
      </w:r>
      <w:r>
        <w:rPr>
          <w:spacing w:val="-14"/>
          <w:sz w:val="16"/>
        </w:rPr>
        <w:t xml:space="preserve"> </w:t>
      </w:r>
      <w:r>
        <w:rPr>
          <w:sz w:val="16"/>
        </w:rPr>
        <w:t>(что</w:t>
      </w:r>
      <w:r>
        <w:rPr>
          <w:spacing w:val="-14"/>
          <w:sz w:val="16"/>
        </w:rPr>
        <w:t xml:space="preserve"> </w:t>
      </w:r>
      <w:r>
        <w:rPr>
          <w:sz w:val="16"/>
        </w:rPr>
        <w:t>может</w:t>
      </w:r>
      <w:r>
        <w:rPr>
          <w:spacing w:val="-14"/>
          <w:sz w:val="16"/>
        </w:rPr>
        <w:t xml:space="preserve"> </w:t>
      </w:r>
      <w:r>
        <w:rPr>
          <w:sz w:val="16"/>
        </w:rPr>
        <w:t>подтверждаться,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4"/>
          <w:sz w:val="16"/>
        </w:rPr>
        <w:t xml:space="preserve"> </w:t>
      </w:r>
      <w:r>
        <w:rPr>
          <w:sz w:val="16"/>
        </w:rPr>
        <w:t>частности,</w:t>
      </w:r>
      <w:r>
        <w:rPr>
          <w:spacing w:val="-14"/>
          <w:sz w:val="16"/>
        </w:rPr>
        <w:t xml:space="preserve"> </w:t>
      </w:r>
      <w:r>
        <w:rPr>
          <w:sz w:val="16"/>
        </w:rPr>
        <w:t>отсутствием</w:t>
      </w:r>
      <w:r>
        <w:rPr>
          <w:spacing w:val="-14"/>
          <w:sz w:val="16"/>
        </w:rPr>
        <w:t xml:space="preserve"> </w:t>
      </w:r>
      <w:r>
        <w:rPr>
          <w:sz w:val="16"/>
        </w:rPr>
        <w:t>у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</w:t>
      </w:r>
    </w:p>
    <w:p w14:paraId="1CF3F0C8" w14:textId="77777777" w:rsidR="00093CFF" w:rsidRDefault="00093CFF">
      <w:pPr>
        <w:pStyle w:val="a4"/>
        <w:rPr>
          <w:sz w:val="16"/>
        </w:rPr>
        <w:sectPr w:rsidR="00093CFF">
          <w:type w:val="continuous"/>
          <w:pgSz w:w="11910" w:h="16840"/>
          <w:pgMar w:top="520" w:right="566" w:bottom="280" w:left="1559" w:header="720" w:footer="720" w:gutter="0"/>
          <w:cols w:space="720"/>
        </w:sectPr>
      </w:pPr>
    </w:p>
    <w:p w14:paraId="5568E679" w14:textId="77777777" w:rsidR="00093CFF" w:rsidRDefault="00351C64">
      <w:pPr>
        <w:pStyle w:val="a3"/>
        <w:spacing w:before="88" w:line="237" w:lineRule="auto"/>
        <w:ind w:right="294"/>
      </w:pPr>
      <w:r>
        <w:lastRenderedPageBreak/>
        <w:t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</w:t>
      </w:r>
    </w:p>
    <w:p w14:paraId="345E842D" w14:textId="77777777" w:rsidR="00093CFF" w:rsidRDefault="00351C64">
      <w:pPr>
        <w:pStyle w:val="a4"/>
        <w:numPr>
          <w:ilvl w:val="1"/>
          <w:numId w:val="1"/>
        </w:numPr>
        <w:tabs>
          <w:tab w:val="left" w:pos="1315"/>
        </w:tabs>
        <w:spacing w:before="4" w:line="237" w:lineRule="auto"/>
        <w:ind w:right="295" w:firstLine="720"/>
        <w:jc w:val="both"/>
        <w:rPr>
          <w:sz w:val="16"/>
        </w:rPr>
      </w:pPr>
      <w:r>
        <w:rPr>
          <w:sz w:val="16"/>
        </w:rPr>
        <w:t>Стороны обязуются совершить действия, направленные на государственную регистрацию перехода прав собственности на имущество.</w:t>
      </w:r>
    </w:p>
    <w:p w14:paraId="2901927B" w14:textId="77777777" w:rsidR="00093CFF" w:rsidRDefault="00351C64">
      <w:pPr>
        <w:pStyle w:val="a3"/>
        <w:spacing w:before="4" w:line="237" w:lineRule="auto"/>
        <w:ind w:right="294"/>
      </w:pPr>
      <w: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3C5D543F" w14:textId="021909AD" w:rsidR="00093CFF" w:rsidRDefault="00351C64">
      <w:pPr>
        <w:pStyle w:val="a4"/>
        <w:numPr>
          <w:ilvl w:val="0"/>
          <w:numId w:val="1"/>
        </w:numPr>
        <w:tabs>
          <w:tab w:val="left" w:pos="1137"/>
        </w:tabs>
        <w:spacing w:before="4" w:line="237" w:lineRule="auto"/>
        <w:ind w:firstLine="720"/>
        <w:jc w:val="both"/>
        <w:rPr>
          <w:sz w:val="16"/>
        </w:rPr>
      </w:pPr>
      <w:r>
        <w:rPr>
          <w:sz w:val="16"/>
        </w:rPr>
        <w:t>Сведения о наличии или об отсутствии обременений в отношении имущества, в том числе публичного сервитута: ипотека в пользу АО «</w:t>
      </w:r>
      <w:r w:rsidR="00C36557">
        <w:rPr>
          <w:sz w:val="16"/>
        </w:rPr>
        <w:t>АЛЬФА-БАНК</w:t>
      </w:r>
      <w:r>
        <w:rPr>
          <w:sz w:val="16"/>
        </w:rPr>
        <w:t>».</w:t>
      </w:r>
    </w:p>
    <w:p w14:paraId="6375CD60" w14:textId="77777777" w:rsidR="00093CFF" w:rsidRDefault="00351C64">
      <w:pPr>
        <w:pStyle w:val="a4"/>
        <w:numPr>
          <w:ilvl w:val="0"/>
          <w:numId w:val="1"/>
        </w:numPr>
        <w:tabs>
          <w:tab w:val="left" w:pos="1146"/>
        </w:tabs>
        <w:spacing w:before="2"/>
        <w:ind w:right="285" w:firstLine="720"/>
        <w:jc w:val="both"/>
        <w:rPr>
          <w:sz w:val="16"/>
        </w:rPr>
      </w:pPr>
      <w:r>
        <w:rPr>
          <w:sz w:val="16"/>
        </w:rPr>
        <w:t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</w:t>
      </w:r>
      <w:r>
        <w:rPr>
          <w:spacing w:val="-8"/>
          <w:sz w:val="16"/>
        </w:rPr>
        <w:t xml:space="preserve"> </w:t>
      </w:r>
      <w:r>
        <w:rPr>
          <w:sz w:val="16"/>
        </w:rPr>
        <w:t>с</w:t>
      </w:r>
      <w:r>
        <w:rPr>
          <w:spacing w:val="-6"/>
          <w:sz w:val="16"/>
        </w:rPr>
        <w:t xml:space="preserve"> </w:t>
      </w:r>
      <w:r>
        <w:rPr>
          <w:sz w:val="16"/>
        </w:rPr>
        <w:t>даты</w:t>
      </w:r>
      <w:r>
        <w:rPr>
          <w:spacing w:val="-9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7"/>
          <w:sz w:val="16"/>
        </w:rPr>
        <w:t xml:space="preserve"> </w:t>
      </w:r>
      <w:r>
        <w:rPr>
          <w:sz w:val="16"/>
        </w:rPr>
        <w:t>Протокола,</w:t>
      </w:r>
      <w:r>
        <w:rPr>
          <w:spacing w:val="-8"/>
          <w:sz w:val="16"/>
        </w:rPr>
        <w:t xml:space="preserve"> </w:t>
      </w:r>
      <w:r>
        <w:rPr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z w:val="16"/>
        </w:rPr>
        <w:t>все</w:t>
      </w:r>
      <w:r>
        <w:rPr>
          <w:spacing w:val="-7"/>
          <w:sz w:val="16"/>
        </w:rPr>
        <w:t xml:space="preserve"> </w:t>
      </w:r>
      <w:r>
        <w:rPr>
          <w:sz w:val="16"/>
        </w:rPr>
        <w:t>обязательства</w:t>
      </w:r>
      <w:r>
        <w:rPr>
          <w:spacing w:val="-7"/>
          <w:sz w:val="16"/>
        </w:rPr>
        <w:t xml:space="preserve"> </w:t>
      </w:r>
      <w:r>
        <w:rPr>
          <w:sz w:val="16"/>
        </w:rPr>
        <w:t>сторон</w:t>
      </w:r>
      <w:r>
        <w:rPr>
          <w:spacing w:val="-8"/>
          <w:sz w:val="16"/>
        </w:rPr>
        <w:t xml:space="preserve"> </w:t>
      </w:r>
      <w:r>
        <w:rPr>
          <w:sz w:val="16"/>
        </w:rPr>
        <w:t>по</w:t>
      </w:r>
      <w:r>
        <w:rPr>
          <w:spacing w:val="-8"/>
          <w:sz w:val="16"/>
        </w:rPr>
        <w:t xml:space="preserve"> </w:t>
      </w:r>
      <w:r>
        <w:rPr>
          <w:sz w:val="16"/>
        </w:rPr>
        <w:t>нему</w:t>
      </w:r>
      <w:r>
        <w:rPr>
          <w:spacing w:val="-6"/>
          <w:sz w:val="16"/>
        </w:rPr>
        <w:t xml:space="preserve"> </w:t>
      </w:r>
      <w:r>
        <w:rPr>
          <w:sz w:val="16"/>
        </w:rPr>
        <w:t>прекращаются, а Продавец освобождается от любого исполнения своих обязательств.</w:t>
      </w:r>
    </w:p>
    <w:p w14:paraId="3954C992" w14:textId="77777777" w:rsidR="00093CFF" w:rsidRDefault="00351C64">
      <w:pPr>
        <w:pStyle w:val="a3"/>
        <w:spacing w:before="3"/>
        <w:ind w:right="285"/>
      </w:pPr>
      <w: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04C5BCE3" w14:textId="77777777" w:rsidR="00093CFF" w:rsidRDefault="00351C64">
      <w:pPr>
        <w:pStyle w:val="a4"/>
        <w:numPr>
          <w:ilvl w:val="0"/>
          <w:numId w:val="1"/>
        </w:numPr>
        <w:tabs>
          <w:tab w:val="left" w:pos="1099"/>
        </w:tabs>
        <w:spacing w:line="242" w:lineRule="auto"/>
        <w:ind w:right="292" w:firstLine="720"/>
        <w:rPr>
          <w:sz w:val="16"/>
        </w:rPr>
      </w:pPr>
      <w:r>
        <w:rPr>
          <w:sz w:val="16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</w:t>
      </w:r>
    </w:p>
    <w:p w14:paraId="30EBF196" w14:textId="77777777" w:rsidR="00093CFF" w:rsidRDefault="00351C64">
      <w:pPr>
        <w:pStyle w:val="a4"/>
        <w:numPr>
          <w:ilvl w:val="0"/>
          <w:numId w:val="1"/>
        </w:numPr>
        <w:tabs>
          <w:tab w:val="left" w:pos="1132"/>
        </w:tabs>
        <w:spacing w:line="242" w:lineRule="auto"/>
        <w:ind w:right="294" w:firstLine="720"/>
        <w:rPr>
          <w:sz w:val="16"/>
        </w:rPr>
      </w:pPr>
      <w:r>
        <w:rPr>
          <w:sz w:val="16"/>
        </w:rPr>
        <w:t>Настоящий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40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4</w:t>
      </w:r>
      <w:r>
        <w:rPr>
          <w:spacing w:val="40"/>
          <w:sz w:val="16"/>
        </w:rPr>
        <w:t xml:space="preserve"> </w:t>
      </w:r>
      <w:r>
        <w:rPr>
          <w:sz w:val="16"/>
        </w:rPr>
        <w:t>(четырех)</w:t>
      </w:r>
      <w:r>
        <w:rPr>
          <w:spacing w:val="40"/>
          <w:sz w:val="16"/>
        </w:rPr>
        <w:t xml:space="preserve"> </w:t>
      </w:r>
      <w:r>
        <w:rPr>
          <w:sz w:val="16"/>
        </w:rPr>
        <w:t>экземплярах</w:t>
      </w:r>
      <w:r>
        <w:rPr>
          <w:spacing w:val="40"/>
          <w:sz w:val="16"/>
        </w:rPr>
        <w:t xml:space="preserve"> </w:t>
      </w:r>
      <w:r>
        <w:rPr>
          <w:sz w:val="16"/>
        </w:rPr>
        <w:t>и</w:t>
      </w:r>
      <w:r>
        <w:rPr>
          <w:spacing w:val="40"/>
          <w:sz w:val="16"/>
        </w:rPr>
        <w:t xml:space="preserve"> </w:t>
      </w:r>
      <w:r>
        <w:rPr>
          <w:sz w:val="16"/>
        </w:rPr>
        <w:t>вступает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силу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момента</w:t>
      </w:r>
      <w:r>
        <w:rPr>
          <w:spacing w:val="40"/>
          <w:sz w:val="16"/>
        </w:rPr>
        <w:t xml:space="preserve"> </w:t>
      </w:r>
      <w:r>
        <w:rPr>
          <w:sz w:val="16"/>
        </w:rPr>
        <w:t>его подписания Сторонами.</w:t>
      </w:r>
    </w:p>
    <w:p w14:paraId="669FC5E8" w14:textId="77777777" w:rsidR="00093CFF" w:rsidRDefault="00351C64">
      <w:pPr>
        <w:pStyle w:val="a4"/>
        <w:numPr>
          <w:ilvl w:val="0"/>
          <w:numId w:val="1"/>
        </w:numPr>
        <w:tabs>
          <w:tab w:val="left" w:pos="1076"/>
        </w:tabs>
        <w:spacing w:line="190" w:lineRule="exact"/>
        <w:ind w:left="1076" w:right="0" w:hanging="215"/>
        <w:rPr>
          <w:sz w:val="16"/>
        </w:rPr>
      </w:pPr>
      <w:r>
        <w:rPr>
          <w:sz w:val="16"/>
        </w:rPr>
        <w:t>Реквизиты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подписи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сторон:</w:t>
      </w:r>
    </w:p>
    <w:p w14:paraId="1A783AE3" w14:textId="77777777" w:rsidR="00093CFF" w:rsidRDefault="00351C64">
      <w:pPr>
        <w:pStyle w:val="2"/>
        <w:spacing w:line="240" w:lineRule="auto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 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7"/>
        </w:rPr>
        <w:t xml:space="preserve"> </w:t>
      </w:r>
      <w:r>
        <w:rPr>
          <w:spacing w:val="-2"/>
        </w:rPr>
        <w:t>Сергеевич</w:t>
      </w:r>
    </w:p>
    <w:p w14:paraId="1177D5A2" w14:textId="77777777" w:rsidR="00093CFF" w:rsidRDefault="00351C64">
      <w:pPr>
        <w:pStyle w:val="a3"/>
        <w:spacing w:before="191"/>
        <w:ind w:left="2263" w:firstLine="0"/>
        <w:jc w:val="left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3D4B600C" w14:textId="77777777" w:rsidR="00093CFF" w:rsidRDefault="00351C64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36103" wp14:editId="12ADAA87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48F854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FB08F0B" w14:textId="77777777" w:rsidR="00093CFF" w:rsidRDefault="00351C64">
      <w:pPr>
        <w:spacing w:before="174" w:line="193" w:lineRule="exact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036C54F1" w14:textId="77777777" w:rsidR="00093CFF" w:rsidRDefault="00351C64">
      <w:pPr>
        <w:tabs>
          <w:tab w:val="left" w:pos="1764"/>
        </w:tabs>
        <w:spacing w:line="193" w:lineRule="exact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93CFF">
      <w:pgSz w:w="11910" w:h="16840"/>
      <w:pgMar w:top="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 w16cid:durableId="55111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3CFF"/>
    <w:rsid w:val="00093CFF"/>
    <w:rsid w:val="003236E5"/>
    <w:rsid w:val="00351C64"/>
    <w:rsid w:val="00620DF6"/>
    <w:rsid w:val="006F44C2"/>
    <w:rsid w:val="00A57A67"/>
    <w:rsid w:val="00C0212E"/>
    <w:rsid w:val="00C36557"/>
    <w:rsid w:val="00E650DB"/>
    <w:rsid w:val="00F6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CED"/>
  <w15:docId w15:val="{5EE81B97-FE87-4711-8C2F-A6714872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line="289" w:lineRule="exact"/>
      <w:ind w:left="57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193" w:lineRule="exact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140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2026-09-18T13:43:00Z</dcterms:created>
  <dcterms:modified xsi:type="dcterms:W3CDTF">2026-10-09T07:21:00Z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