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C0F2" w14:textId="0B368596" w:rsidR="00D47164" w:rsidRPr="00972CE8" w:rsidRDefault="00D47164" w:rsidP="00D47164">
      <w:pPr>
        <w:pStyle w:val="Arial"/>
        <w:rPr>
          <w:rFonts w:ascii="Times New Roman" w:hAnsi="Times New Roman"/>
          <w:b w:val="0"/>
          <w:bCs/>
          <w:sz w:val="14"/>
          <w:szCs w:val="14"/>
          <w:u w:val="single"/>
        </w:rPr>
      </w:pPr>
      <w:bookmarkStart w:id="0" w:name="_Hlk232675352"/>
      <w:r w:rsidRPr="00972CE8">
        <w:rPr>
          <w:rFonts w:ascii="Times New Roman" w:hAnsi="Times New Roman"/>
          <w:b w:val="0"/>
          <w:sz w:val="14"/>
          <w:szCs w:val="14"/>
        </w:rPr>
        <w:t>Электронные торги в форме открытого аукциона на повышение стоимости</w:t>
      </w:r>
      <w:r w:rsidR="006666B4" w:rsidRPr="00972CE8">
        <w:rPr>
          <w:rFonts w:ascii="Times New Roman" w:hAnsi="Times New Roman"/>
          <w:b w:val="0"/>
          <w:sz w:val="14"/>
          <w:szCs w:val="14"/>
        </w:rPr>
        <w:t xml:space="preserve"> с открытой формой подачи предложения о цене</w:t>
      </w:r>
      <w:r w:rsidRPr="00972CE8">
        <w:rPr>
          <w:rFonts w:ascii="Times New Roman" w:hAnsi="Times New Roman"/>
          <w:b w:val="0"/>
          <w:sz w:val="14"/>
          <w:szCs w:val="14"/>
        </w:rPr>
        <w:t xml:space="preserve"> по продаже </w:t>
      </w:r>
      <w:r w:rsidR="005E1589" w:rsidRPr="00972CE8">
        <w:rPr>
          <w:rFonts w:ascii="Times New Roman" w:hAnsi="Times New Roman"/>
          <w:b w:val="0"/>
          <w:sz w:val="14"/>
          <w:szCs w:val="14"/>
        </w:rPr>
        <w:t>имущества</w:t>
      </w:r>
      <w:r w:rsidR="00292089">
        <w:rPr>
          <w:rFonts w:ascii="Times New Roman" w:hAnsi="Times New Roman"/>
          <w:b w:val="0"/>
          <w:sz w:val="14"/>
          <w:szCs w:val="14"/>
        </w:rPr>
        <w:t xml:space="preserve"> ООО </w:t>
      </w:r>
      <w:r w:rsidR="00292089" w:rsidRPr="00292089">
        <w:rPr>
          <w:rFonts w:ascii="Times New Roman" w:hAnsi="Times New Roman"/>
          <w:b w:val="0"/>
          <w:sz w:val="14"/>
          <w:szCs w:val="14"/>
        </w:rPr>
        <w:t>«ВОЛГАДОРСТРОЙ»</w:t>
      </w:r>
      <w:r w:rsidRPr="00972CE8">
        <w:rPr>
          <w:rFonts w:ascii="Times New Roman" w:hAnsi="Times New Roman"/>
          <w:b w:val="0"/>
          <w:sz w:val="14"/>
          <w:szCs w:val="14"/>
        </w:rPr>
        <w:t>.</w:t>
      </w:r>
    </w:p>
    <w:p w14:paraId="7F07CFAA" w14:textId="1EFC2AAB" w:rsidR="005E1589" w:rsidRPr="00972CE8" w:rsidRDefault="00E40052" w:rsidP="00E40052">
      <w:pPr>
        <w:contextualSpacing/>
        <w:jc w:val="both"/>
        <w:rPr>
          <w:sz w:val="14"/>
          <w:szCs w:val="14"/>
        </w:rPr>
      </w:pPr>
      <w:r w:rsidRPr="00972CE8">
        <w:rPr>
          <w:i/>
          <w:sz w:val="14"/>
          <w:szCs w:val="14"/>
          <w:u w:val="single"/>
        </w:rPr>
        <w:t>Продавец имущества</w:t>
      </w:r>
      <w:r w:rsidR="000C3B7E" w:rsidRPr="00972CE8">
        <w:rPr>
          <w:i/>
          <w:sz w:val="14"/>
          <w:szCs w:val="14"/>
          <w:lang w:eastAsia="ru-RU"/>
        </w:rPr>
        <w:t xml:space="preserve"> </w:t>
      </w:r>
      <w:r w:rsidR="000C3B7E" w:rsidRPr="00972CE8">
        <w:rPr>
          <w:i/>
          <w:sz w:val="14"/>
          <w:szCs w:val="14"/>
        </w:rPr>
        <w:t xml:space="preserve">– </w:t>
      </w:r>
      <w:r w:rsidR="005E1589" w:rsidRPr="00972CE8">
        <w:rPr>
          <w:sz w:val="14"/>
          <w:szCs w:val="14"/>
        </w:rPr>
        <w:t>Общество с ограниченной ответственностью «</w:t>
      </w:r>
      <w:r w:rsidR="00C56033" w:rsidRPr="00972CE8">
        <w:rPr>
          <w:sz w:val="14"/>
          <w:szCs w:val="14"/>
        </w:rPr>
        <w:t>ВОЛГАДОРСТРОЙ</w:t>
      </w:r>
      <w:r w:rsidR="005E1589" w:rsidRPr="00972CE8">
        <w:rPr>
          <w:sz w:val="14"/>
          <w:szCs w:val="14"/>
        </w:rPr>
        <w:t xml:space="preserve">» (адрес: </w:t>
      </w:r>
      <w:r w:rsidR="006566E4" w:rsidRPr="00972CE8">
        <w:rPr>
          <w:sz w:val="14"/>
          <w:szCs w:val="14"/>
        </w:rPr>
        <w:t>420034</w:t>
      </w:r>
      <w:r w:rsidR="00C56033" w:rsidRPr="00972CE8">
        <w:rPr>
          <w:sz w:val="14"/>
          <w:szCs w:val="14"/>
        </w:rPr>
        <w:t>, Республика Татарстан (Татарстан), г</w:t>
      </w:r>
      <w:r w:rsidR="006D2A62" w:rsidRPr="00972CE8">
        <w:rPr>
          <w:sz w:val="14"/>
          <w:szCs w:val="14"/>
        </w:rPr>
        <w:t>.</w:t>
      </w:r>
      <w:r w:rsidR="00C56033" w:rsidRPr="00972CE8">
        <w:rPr>
          <w:sz w:val="14"/>
          <w:szCs w:val="14"/>
        </w:rPr>
        <w:t xml:space="preserve"> Казань, ул. </w:t>
      </w:r>
      <w:r w:rsidR="006566E4" w:rsidRPr="00972CE8">
        <w:rPr>
          <w:sz w:val="14"/>
          <w:szCs w:val="14"/>
        </w:rPr>
        <w:t>Проточная</w:t>
      </w:r>
      <w:r w:rsidR="00C56033" w:rsidRPr="00972CE8">
        <w:rPr>
          <w:sz w:val="14"/>
          <w:szCs w:val="14"/>
        </w:rPr>
        <w:t xml:space="preserve">, д. </w:t>
      </w:r>
      <w:r w:rsidR="006566E4" w:rsidRPr="00972CE8">
        <w:rPr>
          <w:sz w:val="14"/>
          <w:szCs w:val="14"/>
        </w:rPr>
        <w:t>8</w:t>
      </w:r>
      <w:r w:rsidR="00C56033" w:rsidRPr="00972CE8">
        <w:rPr>
          <w:sz w:val="14"/>
          <w:szCs w:val="14"/>
        </w:rPr>
        <w:t xml:space="preserve">, помещ. </w:t>
      </w:r>
      <w:r w:rsidR="006566E4" w:rsidRPr="00972CE8">
        <w:rPr>
          <w:sz w:val="14"/>
          <w:szCs w:val="14"/>
        </w:rPr>
        <w:t>1037, кабинет 305</w:t>
      </w:r>
      <w:r w:rsidR="005E1589" w:rsidRPr="00972CE8">
        <w:rPr>
          <w:sz w:val="14"/>
          <w:szCs w:val="14"/>
        </w:rPr>
        <w:t xml:space="preserve">, </w:t>
      </w:r>
      <w:bookmarkStart w:id="1" w:name="_Hlk228566703"/>
      <w:r w:rsidR="005E1589" w:rsidRPr="00972CE8">
        <w:rPr>
          <w:sz w:val="14"/>
          <w:szCs w:val="14"/>
        </w:rPr>
        <w:t xml:space="preserve">ИНН/КПП </w:t>
      </w:r>
      <w:r w:rsidR="006566E4" w:rsidRPr="00972CE8">
        <w:rPr>
          <w:sz w:val="14"/>
          <w:szCs w:val="14"/>
        </w:rPr>
        <w:t xml:space="preserve"> </w:t>
      </w:r>
      <w:bookmarkEnd w:id="1"/>
      <w:r w:rsidR="006D2A62" w:rsidRPr="00972CE8">
        <w:rPr>
          <w:sz w:val="14"/>
          <w:szCs w:val="14"/>
        </w:rPr>
        <w:t>1657132277 /</w:t>
      </w:r>
      <w:r w:rsidR="006D2A62" w:rsidRPr="00972CE8">
        <w:t xml:space="preserve"> </w:t>
      </w:r>
      <w:r w:rsidR="006D2A62" w:rsidRPr="00972CE8">
        <w:rPr>
          <w:sz w:val="14"/>
          <w:szCs w:val="14"/>
        </w:rPr>
        <w:t>168301001</w:t>
      </w:r>
      <w:r w:rsidR="005E1589" w:rsidRPr="00972CE8">
        <w:rPr>
          <w:sz w:val="14"/>
          <w:szCs w:val="14"/>
        </w:rPr>
        <w:t xml:space="preserve">, ОГРН </w:t>
      </w:r>
      <w:r w:rsidR="00972CE8" w:rsidRPr="00972CE8">
        <w:rPr>
          <w:sz w:val="14"/>
          <w:szCs w:val="14"/>
        </w:rPr>
        <w:t>1131690050425</w:t>
      </w:r>
      <w:r w:rsidR="005E1589" w:rsidRPr="00972CE8">
        <w:rPr>
          <w:sz w:val="14"/>
          <w:szCs w:val="14"/>
        </w:rPr>
        <w:t>,</w:t>
      </w:r>
      <w:r w:rsidRPr="00972CE8">
        <w:rPr>
          <w:sz w:val="14"/>
          <w:szCs w:val="14"/>
        </w:rPr>
        <w:t xml:space="preserve"> </w:t>
      </w:r>
      <w:r w:rsidR="005E1589" w:rsidRPr="00972CE8">
        <w:rPr>
          <w:sz w:val="14"/>
          <w:szCs w:val="14"/>
        </w:rPr>
        <w:t xml:space="preserve">признано несостоятельным Решением Арбитражного суда РТ от </w:t>
      </w:r>
      <w:r w:rsidR="00876E6B" w:rsidRPr="00972CE8">
        <w:rPr>
          <w:sz w:val="14"/>
          <w:szCs w:val="14"/>
        </w:rPr>
        <w:t>0</w:t>
      </w:r>
      <w:r w:rsidR="00972CE8" w:rsidRPr="00972CE8">
        <w:rPr>
          <w:sz w:val="14"/>
          <w:szCs w:val="14"/>
        </w:rPr>
        <w:t>6</w:t>
      </w:r>
      <w:r w:rsidR="00876E6B" w:rsidRPr="00972CE8">
        <w:rPr>
          <w:sz w:val="14"/>
          <w:szCs w:val="14"/>
        </w:rPr>
        <w:t>.0</w:t>
      </w:r>
      <w:r w:rsidR="00972CE8" w:rsidRPr="00972CE8">
        <w:rPr>
          <w:sz w:val="14"/>
          <w:szCs w:val="14"/>
        </w:rPr>
        <w:t>4</w:t>
      </w:r>
      <w:r w:rsidR="00876E6B" w:rsidRPr="00972CE8">
        <w:rPr>
          <w:sz w:val="14"/>
          <w:szCs w:val="14"/>
        </w:rPr>
        <w:t>.202</w:t>
      </w:r>
      <w:r w:rsidR="00972CE8" w:rsidRPr="00972CE8">
        <w:rPr>
          <w:sz w:val="14"/>
          <w:szCs w:val="14"/>
        </w:rPr>
        <w:t>6</w:t>
      </w:r>
      <w:r w:rsidR="00876E6B" w:rsidRPr="00972CE8">
        <w:rPr>
          <w:sz w:val="14"/>
          <w:szCs w:val="14"/>
        </w:rPr>
        <w:t>г. (резолютивная часть)</w:t>
      </w:r>
      <w:r w:rsidR="005E1589" w:rsidRPr="00972CE8">
        <w:rPr>
          <w:sz w:val="14"/>
          <w:szCs w:val="14"/>
        </w:rPr>
        <w:t xml:space="preserve"> по делу </w:t>
      </w:r>
      <w:r w:rsidR="00876E6B" w:rsidRPr="00972CE8">
        <w:rPr>
          <w:sz w:val="14"/>
          <w:szCs w:val="14"/>
        </w:rPr>
        <w:t xml:space="preserve">№ </w:t>
      </w:r>
      <w:r w:rsidR="00972CE8" w:rsidRPr="00972CE8">
        <w:rPr>
          <w:sz w:val="14"/>
          <w:szCs w:val="14"/>
        </w:rPr>
        <w:t>А65-27698/2025</w:t>
      </w:r>
      <w:r w:rsidR="005E1589" w:rsidRPr="00972CE8">
        <w:rPr>
          <w:sz w:val="14"/>
          <w:szCs w:val="14"/>
        </w:rPr>
        <w:t xml:space="preserve">), в лице конкурсного управляющего </w:t>
      </w:r>
      <w:r w:rsidR="00972CE8" w:rsidRPr="00972CE8">
        <w:rPr>
          <w:sz w:val="14"/>
          <w:szCs w:val="14"/>
        </w:rPr>
        <w:t>Ахметшина Марса Рафиковича</w:t>
      </w:r>
      <w:r w:rsidR="005E1589" w:rsidRPr="00972CE8">
        <w:rPr>
          <w:sz w:val="14"/>
          <w:szCs w:val="14"/>
        </w:rPr>
        <w:t>, действующего на основании</w:t>
      </w:r>
      <w:r w:rsidR="003617E6" w:rsidRPr="00972CE8">
        <w:rPr>
          <w:sz w:val="14"/>
          <w:szCs w:val="14"/>
        </w:rPr>
        <w:t xml:space="preserve"> </w:t>
      </w:r>
      <w:r w:rsidR="00972CE8" w:rsidRPr="00972CE8">
        <w:rPr>
          <w:sz w:val="14"/>
          <w:szCs w:val="14"/>
        </w:rPr>
        <w:t>Решения Арбитражного суда РТ от 06.04.2026г. (резолютивная часть) по делу № А65-27698/2025</w:t>
      </w:r>
      <w:r w:rsidR="003617E6" w:rsidRPr="00972CE8">
        <w:rPr>
          <w:sz w:val="14"/>
          <w:szCs w:val="14"/>
        </w:rPr>
        <w:t>.</w:t>
      </w:r>
    </w:p>
    <w:p w14:paraId="69B69F19" w14:textId="3CD033A7" w:rsidR="00E40052" w:rsidRPr="00972CE8" w:rsidRDefault="00E40052" w:rsidP="00E40052">
      <w:pPr>
        <w:tabs>
          <w:tab w:val="left" w:pos="0"/>
        </w:tabs>
        <w:contextualSpacing/>
        <w:jc w:val="both"/>
        <w:rPr>
          <w:sz w:val="14"/>
          <w:szCs w:val="14"/>
        </w:rPr>
      </w:pPr>
      <w:r w:rsidRPr="00972CE8">
        <w:rPr>
          <w:i/>
          <w:sz w:val="14"/>
          <w:szCs w:val="14"/>
          <w:u w:val="single"/>
        </w:rPr>
        <w:t>Организатор торгов</w:t>
      </w:r>
      <w:r w:rsidRPr="00972CE8">
        <w:rPr>
          <w:i/>
          <w:sz w:val="14"/>
          <w:szCs w:val="14"/>
        </w:rPr>
        <w:t xml:space="preserve"> –</w:t>
      </w:r>
      <w:r w:rsidR="000C3B7E" w:rsidRPr="00972CE8">
        <w:rPr>
          <w:i/>
          <w:sz w:val="14"/>
          <w:szCs w:val="14"/>
        </w:rPr>
        <w:t xml:space="preserve"> </w:t>
      </w:r>
      <w:r w:rsidRPr="00972CE8">
        <w:rPr>
          <w:sz w:val="14"/>
          <w:szCs w:val="14"/>
        </w:rPr>
        <w:t xml:space="preserve">конкурсный управляющий </w:t>
      </w:r>
      <w:r w:rsidR="00972CE8" w:rsidRPr="00972CE8">
        <w:rPr>
          <w:sz w:val="14"/>
          <w:szCs w:val="14"/>
        </w:rPr>
        <w:t xml:space="preserve">Ахметшин Марс Рафикович </w:t>
      </w:r>
      <w:r w:rsidRPr="00972CE8">
        <w:rPr>
          <w:sz w:val="14"/>
          <w:szCs w:val="14"/>
        </w:rPr>
        <w:t>(</w:t>
      </w:r>
      <w:r w:rsidR="00876E6B" w:rsidRPr="00972CE8">
        <w:rPr>
          <w:sz w:val="14"/>
          <w:szCs w:val="14"/>
        </w:rPr>
        <w:t xml:space="preserve">ИНН </w:t>
      </w:r>
      <w:r w:rsidR="00972CE8" w:rsidRPr="00972CE8">
        <w:rPr>
          <w:sz w:val="14"/>
          <w:szCs w:val="14"/>
        </w:rPr>
        <w:t>166005538475</w:t>
      </w:r>
      <w:r w:rsidR="00876E6B" w:rsidRPr="00972CE8">
        <w:rPr>
          <w:sz w:val="14"/>
          <w:szCs w:val="14"/>
        </w:rPr>
        <w:t xml:space="preserve">, СНИЛС </w:t>
      </w:r>
      <w:r w:rsidR="00972CE8" w:rsidRPr="00972CE8">
        <w:rPr>
          <w:sz w:val="14"/>
          <w:szCs w:val="14"/>
        </w:rPr>
        <w:t>031-394-034 19</w:t>
      </w:r>
      <w:r w:rsidRPr="00972CE8">
        <w:rPr>
          <w:sz w:val="14"/>
          <w:szCs w:val="14"/>
        </w:rPr>
        <w:t xml:space="preserve">, адрес для корреспонденции: </w:t>
      </w:r>
      <w:r w:rsidR="00972CE8" w:rsidRPr="00972CE8">
        <w:rPr>
          <w:sz w:val="14"/>
          <w:szCs w:val="14"/>
        </w:rPr>
        <w:t>420039, г. Казань, а/я 110</w:t>
      </w:r>
      <w:r w:rsidR="00876E6B" w:rsidRPr="00972CE8">
        <w:rPr>
          <w:sz w:val="14"/>
          <w:szCs w:val="14"/>
        </w:rPr>
        <w:t xml:space="preserve">, e-mail: </w:t>
      </w:r>
      <w:r w:rsidR="00972CE8" w:rsidRPr="00972CE8">
        <w:rPr>
          <w:sz w:val="14"/>
          <w:szCs w:val="14"/>
          <w:lang w:val="en-US"/>
        </w:rPr>
        <w:t>mars</w:t>
      </w:r>
      <w:r w:rsidR="00972CE8" w:rsidRPr="00972CE8">
        <w:rPr>
          <w:sz w:val="14"/>
          <w:szCs w:val="14"/>
        </w:rPr>
        <w:t>_</w:t>
      </w:r>
      <w:r w:rsidR="00972CE8" w:rsidRPr="00972CE8">
        <w:rPr>
          <w:sz w:val="14"/>
          <w:szCs w:val="14"/>
          <w:lang w:val="en-US"/>
        </w:rPr>
        <w:t>ahmetshin</w:t>
      </w:r>
      <w:r w:rsidR="00972CE8" w:rsidRPr="00972CE8">
        <w:rPr>
          <w:sz w:val="14"/>
          <w:szCs w:val="14"/>
        </w:rPr>
        <w:t>@</w:t>
      </w:r>
      <w:r w:rsidR="00972CE8" w:rsidRPr="00972CE8">
        <w:rPr>
          <w:sz w:val="14"/>
          <w:szCs w:val="14"/>
          <w:lang w:val="en-US"/>
        </w:rPr>
        <w:t>mail</w:t>
      </w:r>
      <w:r w:rsidR="00972CE8" w:rsidRPr="00972CE8">
        <w:rPr>
          <w:sz w:val="14"/>
          <w:szCs w:val="14"/>
        </w:rPr>
        <w:t>.</w:t>
      </w:r>
      <w:r w:rsidR="00972CE8" w:rsidRPr="00972CE8">
        <w:rPr>
          <w:sz w:val="14"/>
          <w:szCs w:val="14"/>
          <w:lang w:val="en-US"/>
        </w:rPr>
        <w:t>ru</w:t>
      </w:r>
      <w:r w:rsidRPr="00972CE8">
        <w:rPr>
          <w:sz w:val="14"/>
          <w:szCs w:val="14"/>
        </w:rPr>
        <w:t xml:space="preserve">,  член Ассоциации «Саморегулируемая организация арбитражных управляющих Центрального федерального округа, </w:t>
      </w:r>
      <w:r w:rsidR="00EA159B" w:rsidRPr="00972CE8">
        <w:rPr>
          <w:sz w:val="14"/>
          <w:szCs w:val="14"/>
        </w:rPr>
        <w:t>(ИНН 7705431418, ОГРН 1027700542209, адрес: 115191, г Москва, Муниципальный округ Даниловский вн.тер.г., г. Москва, Гамсоновский пер., д. 2, этаж 1, ком. 85</w:t>
      </w:r>
      <w:r w:rsidRPr="00972CE8">
        <w:rPr>
          <w:sz w:val="14"/>
          <w:szCs w:val="14"/>
        </w:rPr>
        <w:t>).</w:t>
      </w:r>
    </w:p>
    <w:p w14:paraId="7AA09962" w14:textId="77777777" w:rsidR="0053761E" w:rsidRPr="00046598" w:rsidRDefault="0053761E" w:rsidP="00E40052">
      <w:pPr>
        <w:tabs>
          <w:tab w:val="left" w:pos="0"/>
        </w:tabs>
        <w:contextualSpacing/>
        <w:jc w:val="both"/>
        <w:rPr>
          <w:color w:val="FF0000"/>
          <w:sz w:val="14"/>
          <w:szCs w:val="14"/>
        </w:rPr>
      </w:pPr>
    </w:p>
    <w:p w14:paraId="7E21D11E" w14:textId="75BA341F" w:rsidR="006737E7" w:rsidRPr="00A63086" w:rsidRDefault="00292089" w:rsidP="006737E7">
      <w:pPr>
        <w:rPr>
          <w:sz w:val="14"/>
          <w:szCs w:val="14"/>
        </w:rPr>
      </w:pPr>
      <w:r>
        <w:rPr>
          <w:b/>
          <w:bCs/>
          <w:sz w:val="14"/>
          <w:szCs w:val="14"/>
        </w:rPr>
        <w:t>П</w:t>
      </w:r>
      <w:r w:rsidR="006737E7" w:rsidRPr="004B1F40">
        <w:rPr>
          <w:b/>
          <w:bCs/>
          <w:sz w:val="14"/>
          <w:szCs w:val="14"/>
        </w:rPr>
        <w:t xml:space="preserve">овторные торги по продаже </w:t>
      </w:r>
      <w:r w:rsidR="005E1589" w:rsidRPr="004B1F40">
        <w:rPr>
          <w:b/>
          <w:bCs/>
          <w:sz w:val="14"/>
          <w:szCs w:val="14"/>
        </w:rPr>
        <w:t>имущества</w:t>
      </w:r>
      <w:r w:rsidR="006737E7" w:rsidRPr="00A63086">
        <w:rPr>
          <w:sz w:val="14"/>
          <w:szCs w:val="14"/>
        </w:rPr>
        <w:t xml:space="preserve"> – </w:t>
      </w:r>
      <w:r w:rsidR="00046598">
        <w:rPr>
          <w:sz w:val="14"/>
          <w:szCs w:val="14"/>
        </w:rPr>
        <w:t>27</w:t>
      </w:r>
      <w:r w:rsidR="0053761E">
        <w:rPr>
          <w:sz w:val="14"/>
          <w:szCs w:val="14"/>
        </w:rPr>
        <w:t>.</w:t>
      </w:r>
      <w:r w:rsidR="00766AF7">
        <w:rPr>
          <w:sz w:val="14"/>
          <w:szCs w:val="14"/>
        </w:rPr>
        <w:t>1</w:t>
      </w:r>
      <w:r w:rsidR="00046598">
        <w:rPr>
          <w:sz w:val="14"/>
          <w:szCs w:val="14"/>
        </w:rPr>
        <w:t>1</w:t>
      </w:r>
      <w:r w:rsidR="0053761E" w:rsidRPr="00A63086">
        <w:rPr>
          <w:sz w:val="14"/>
          <w:szCs w:val="14"/>
        </w:rPr>
        <w:t>.202</w:t>
      </w:r>
      <w:r w:rsidR="0053761E">
        <w:rPr>
          <w:sz w:val="14"/>
          <w:szCs w:val="14"/>
        </w:rPr>
        <w:t>6</w:t>
      </w:r>
      <w:r w:rsidR="0053761E" w:rsidRPr="00A63086">
        <w:rPr>
          <w:sz w:val="14"/>
          <w:szCs w:val="14"/>
        </w:rPr>
        <w:t>г</w:t>
      </w:r>
      <w:r w:rsidR="006737E7" w:rsidRPr="00A63086">
        <w:rPr>
          <w:sz w:val="14"/>
          <w:szCs w:val="14"/>
        </w:rPr>
        <w:t>. в 10.00 часов.</w:t>
      </w:r>
    </w:p>
    <w:p w14:paraId="56163A80" w14:textId="013E3AF0" w:rsidR="00870620" w:rsidRPr="00A63086" w:rsidRDefault="00B80C1A" w:rsidP="00B80C1A">
      <w:pPr>
        <w:ind w:right="176"/>
        <w:rPr>
          <w:spacing w:val="40"/>
          <w:sz w:val="14"/>
          <w:szCs w:val="14"/>
        </w:rPr>
      </w:pPr>
      <w:r w:rsidRPr="00A63086">
        <w:rPr>
          <w:sz w:val="14"/>
          <w:szCs w:val="14"/>
        </w:rPr>
        <w:t xml:space="preserve">Дата начала приема заявок и задатков: </w:t>
      </w:r>
      <w:r w:rsidR="00046598">
        <w:rPr>
          <w:sz w:val="14"/>
          <w:szCs w:val="14"/>
        </w:rPr>
        <w:t>19</w:t>
      </w:r>
      <w:r w:rsidR="00CC071A" w:rsidRPr="00A63086">
        <w:rPr>
          <w:sz w:val="14"/>
          <w:szCs w:val="14"/>
        </w:rPr>
        <w:t>.</w:t>
      </w:r>
      <w:r w:rsidR="00046598">
        <w:rPr>
          <w:sz w:val="14"/>
          <w:szCs w:val="14"/>
        </w:rPr>
        <w:t>10</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xml:space="preserve">. в 09.00 часов. Срок окончания приема заявок и задатков: </w:t>
      </w:r>
      <w:r w:rsidR="00046598">
        <w:rPr>
          <w:sz w:val="14"/>
          <w:szCs w:val="14"/>
        </w:rPr>
        <w:t>25</w:t>
      </w:r>
      <w:r w:rsidR="008147CB" w:rsidRPr="00A63086">
        <w:rPr>
          <w:sz w:val="14"/>
          <w:szCs w:val="14"/>
        </w:rPr>
        <w:t>.</w:t>
      </w:r>
      <w:r w:rsidR="00766AF7">
        <w:rPr>
          <w:sz w:val="14"/>
          <w:szCs w:val="14"/>
        </w:rPr>
        <w:t>1</w:t>
      </w:r>
      <w:r w:rsidR="00046598">
        <w:rPr>
          <w:sz w:val="14"/>
          <w:szCs w:val="14"/>
        </w:rPr>
        <w:t>1</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в 15.00 часов.</w:t>
      </w:r>
      <w:r w:rsidR="00027BBF">
        <w:rPr>
          <w:sz w:val="14"/>
          <w:szCs w:val="14"/>
        </w:rPr>
        <w:t xml:space="preserve"> </w:t>
      </w:r>
      <w:r w:rsidR="00027BBF" w:rsidRPr="00891571">
        <w:rPr>
          <w:sz w:val="14"/>
          <w:szCs w:val="14"/>
        </w:rPr>
        <w:t xml:space="preserve">Начальная цена лотов снижена на 10% относительно </w:t>
      </w:r>
      <w:r w:rsidR="00027BBF">
        <w:rPr>
          <w:sz w:val="14"/>
          <w:szCs w:val="14"/>
        </w:rPr>
        <w:t xml:space="preserve">начальной </w:t>
      </w:r>
      <w:r w:rsidR="00027BBF" w:rsidRPr="00891571">
        <w:rPr>
          <w:sz w:val="14"/>
          <w:szCs w:val="14"/>
        </w:rPr>
        <w:t>цены лотов на первых торгах</w:t>
      </w:r>
      <w:r w:rsidR="00027BBF">
        <w:rPr>
          <w:sz w:val="14"/>
          <w:szCs w:val="14"/>
        </w:rPr>
        <w:t xml:space="preserve">. </w:t>
      </w:r>
      <w:r w:rsidR="00870620" w:rsidRPr="009C2C72">
        <w:rPr>
          <w:sz w:val="14"/>
          <w:szCs w:val="14"/>
        </w:rPr>
        <w:t>Размер задатка на участие в торгах - 20% от начальной цены лота. Шаг торгов – 5% от начальной цены лота.</w:t>
      </w:r>
    </w:p>
    <w:bookmarkEnd w:id="0"/>
    <w:p w14:paraId="2D45FBB0" w14:textId="2F9DC0CB" w:rsidR="006666B4" w:rsidRPr="00EE0ED7" w:rsidRDefault="00415F36" w:rsidP="00F73A96">
      <w:pPr>
        <w:contextualSpacing/>
        <w:jc w:val="both"/>
        <w:rPr>
          <w:sz w:val="14"/>
          <w:szCs w:val="14"/>
        </w:rPr>
      </w:pPr>
      <w:r w:rsidRPr="005F10E4">
        <w:rPr>
          <w:b/>
          <w:sz w:val="14"/>
          <w:szCs w:val="14"/>
        </w:rPr>
        <w:t>Состав имущества</w:t>
      </w:r>
      <w:r>
        <w:rPr>
          <w:b/>
          <w:sz w:val="14"/>
          <w:szCs w:val="14"/>
        </w:rPr>
        <w:t>,</w:t>
      </w:r>
      <w:r w:rsidRPr="005F10E4">
        <w:rPr>
          <w:b/>
          <w:sz w:val="14"/>
          <w:szCs w:val="14"/>
        </w:rPr>
        <w:t xml:space="preserve"> выставляемого на торги</w:t>
      </w:r>
      <w:r>
        <w:rPr>
          <w:b/>
          <w:sz w:val="14"/>
          <w:szCs w:val="14"/>
        </w:rPr>
        <w:t>, начальные цены лотов:</w:t>
      </w: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221"/>
        <w:gridCol w:w="1569"/>
      </w:tblGrid>
      <w:tr w:rsidR="00292089" w:rsidRPr="00A57954" w14:paraId="2DDCA530" w14:textId="3B1FFB23" w:rsidTr="00292089">
        <w:trPr>
          <w:trHeight w:val="699"/>
          <w:tblHeader/>
          <w:jc w:val="center"/>
        </w:trPr>
        <w:tc>
          <w:tcPr>
            <w:tcW w:w="846" w:type="dxa"/>
            <w:shd w:val="clear" w:color="auto" w:fill="BFBFBF"/>
            <w:vAlign w:val="center"/>
          </w:tcPr>
          <w:p w14:paraId="63CDB7EC" w14:textId="77777777" w:rsidR="00292089" w:rsidRPr="00A57954" w:rsidRDefault="00292089" w:rsidP="00220B8B">
            <w:pPr>
              <w:rPr>
                <w:b/>
                <w:bCs/>
                <w:sz w:val="14"/>
                <w:szCs w:val="14"/>
              </w:rPr>
            </w:pPr>
            <w:r w:rsidRPr="00A57954">
              <w:rPr>
                <w:b/>
                <w:bCs/>
                <w:sz w:val="14"/>
                <w:szCs w:val="14"/>
              </w:rPr>
              <w:t>№ Лота</w:t>
            </w:r>
          </w:p>
        </w:tc>
        <w:tc>
          <w:tcPr>
            <w:tcW w:w="8221" w:type="dxa"/>
            <w:shd w:val="clear" w:color="auto" w:fill="BFBFBF"/>
            <w:noWrap/>
            <w:vAlign w:val="center"/>
            <w:hideMark/>
          </w:tcPr>
          <w:p w14:paraId="6615BC3D" w14:textId="77777777" w:rsidR="00292089" w:rsidRPr="00A57954" w:rsidRDefault="00292089" w:rsidP="00220B8B">
            <w:pPr>
              <w:jc w:val="center"/>
              <w:rPr>
                <w:b/>
                <w:bCs/>
                <w:sz w:val="14"/>
                <w:szCs w:val="14"/>
              </w:rPr>
            </w:pPr>
            <w:r w:rsidRPr="00A57954">
              <w:rPr>
                <w:b/>
                <w:bCs/>
                <w:sz w:val="14"/>
                <w:szCs w:val="14"/>
              </w:rPr>
              <w:t>Наименование имущества, его состав</w:t>
            </w:r>
          </w:p>
        </w:tc>
        <w:tc>
          <w:tcPr>
            <w:tcW w:w="1569" w:type="dxa"/>
            <w:shd w:val="clear" w:color="auto" w:fill="BFBFBF"/>
          </w:tcPr>
          <w:p w14:paraId="54F23D83" w14:textId="2794144E" w:rsidR="00292089" w:rsidRPr="00A57954" w:rsidRDefault="00292089" w:rsidP="00220B8B">
            <w:pPr>
              <w:jc w:val="center"/>
              <w:rPr>
                <w:b/>
                <w:sz w:val="14"/>
                <w:szCs w:val="14"/>
              </w:rPr>
            </w:pPr>
            <w:r w:rsidRPr="00A57954">
              <w:rPr>
                <w:b/>
                <w:sz w:val="14"/>
                <w:szCs w:val="14"/>
              </w:rPr>
              <w:t>Начальная цена</w:t>
            </w:r>
            <w:r>
              <w:rPr>
                <w:b/>
                <w:sz w:val="14"/>
                <w:szCs w:val="14"/>
              </w:rPr>
              <w:t xml:space="preserve"> на повторных торгах и ТППП</w:t>
            </w:r>
            <w:r w:rsidRPr="00A57954">
              <w:rPr>
                <w:b/>
                <w:sz w:val="14"/>
                <w:szCs w:val="14"/>
              </w:rPr>
              <w:t>, руб. (Без НДС)</w:t>
            </w:r>
          </w:p>
        </w:tc>
      </w:tr>
      <w:tr w:rsidR="00292089" w:rsidRPr="00A57954" w14:paraId="3B755D02" w14:textId="6C2EB596" w:rsidTr="00292089">
        <w:trPr>
          <w:trHeight w:val="20"/>
          <w:jc w:val="center"/>
        </w:trPr>
        <w:tc>
          <w:tcPr>
            <w:tcW w:w="846" w:type="dxa"/>
            <w:vAlign w:val="center"/>
          </w:tcPr>
          <w:p w14:paraId="04B9FAC8" w14:textId="6B655725" w:rsidR="00292089" w:rsidRPr="00E03926" w:rsidRDefault="00292089" w:rsidP="00FC19E0">
            <w:pPr>
              <w:jc w:val="center"/>
              <w:rPr>
                <w:color w:val="000000"/>
                <w:sz w:val="14"/>
                <w:szCs w:val="14"/>
              </w:rPr>
            </w:pPr>
            <w:bookmarkStart w:id="2" w:name="_Hlk232675835"/>
            <w:r w:rsidRPr="00E03926">
              <w:rPr>
                <w:color w:val="000000"/>
                <w:sz w:val="14"/>
                <w:szCs w:val="14"/>
              </w:rPr>
              <w:t>1</w:t>
            </w:r>
          </w:p>
        </w:tc>
        <w:tc>
          <w:tcPr>
            <w:tcW w:w="8221" w:type="dxa"/>
            <w:shd w:val="clear" w:color="auto" w:fill="auto"/>
            <w:hideMark/>
          </w:tcPr>
          <w:p w14:paraId="6DD6840D" w14:textId="28AB472E" w:rsidR="00292089" w:rsidRPr="00E03926" w:rsidRDefault="00292089" w:rsidP="00FC19E0">
            <w:pPr>
              <w:rPr>
                <w:color w:val="000000"/>
                <w:sz w:val="14"/>
                <w:szCs w:val="14"/>
              </w:rPr>
            </w:pPr>
            <w:r w:rsidRPr="006A1408">
              <w:rPr>
                <w:color w:val="000000"/>
                <w:sz w:val="14"/>
                <w:szCs w:val="14"/>
                <w:lang w:eastAsia="ru-RU"/>
              </w:rPr>
              <w:t>Пассажирская</w:t>
            </w:r>
            <w:r>
              <w:rPr>
                <w:color w:val="000000"/>
                <w:sz w:val="14"/>
                <w:szCs w:val="14"/>
                <w:lang w:eastAsia="ru-RU"/>
              </w:rPr>
              <w:t xml:space="preserve"> </w:t>
            </w:r>
            <w:r w:rsidRPr="006A1408">
              <w:rPr>
                <w:color w:val="000000"/>
                <w:sz w:val="14"/>
                <w:szCs w:val="14"/>
                <w:lang w:eastAsia="ru-RU"/>
              </w:rPr>
              <w:t>автостанция</w:t>
            </w:r>
            <w:r>
              <w:rPr>
                <w:color w:val="000000"/>
                <w:sz w:val="14"/>
                <w:szCs w:val="14"/>
                <w:lang w:eastAsia="ru-RU"/>
              </w:rPr>
              <w:t xml:space="preserve"> </w:t>
            </w:r>
            <w:r w:rsidRPr="006A1408">
              <w:rPr>
                <w:color w:val="000000"/>
                <w:sz w:val="14"/>
                <w:szCs w:val="14"/>
                <w:lang w:eastAsia="ru-RU"/>
              </w:rPr>
              <w:t>«Автовокзал</w:t>
            </w:r>
            <w:r>
              <w:rPr>
                <w:color w:val="000000"/>
                <w:sz w:val="14"/>
                <w:szCs w:val="14"/>
                <w:lang w:eastAsia="ru-RU"/>
              </w:rPr>
              <w:t xml:space="preserve"> </w:t>
            </w:r>
            <w:r w:rsidRPr="006A1408">
              <w:rPr>
                <w:color w:val="000000"/>
                <w:sz w:val="14"/>
                <w:szCs w:val="14"/>
                <w:lang w:eastAsia="ru-RU"/>
              </w:rPr>
              <w:t>«Восточный»,</w:t>
            </w:r>
            <w:r>
              <w:rPr>
                <w:color w:val="000000"/>
                <w:sz w:val="14"/>
                <w:szCs w:val="14"/>
                <w:lang w:eastAsia="ru-RU"/>
              </w:rPr>
              <w:t xml:space="preserve"> </w:t>
            </w:r>
            <w:r w:rsidRPr="006A1408">
              <w:rPr>
                <w:color w:val="000000"/>
                <w:sz w:val="14"/>
                <w:szCs w:val="14"/>
                <w:lang w:eastAsia="ru-RU"/>
              </w:rPr>
              <w:t>общая</w:t>
            </w:r>
            <w:r>
              <w:rPr>
                <w:color w:val="000000"/>
                <w:sz w:val="14"/>
                <w:szCs w:val="14"/>
                <w:lang w:eastAsia="ru-RU"/>
              </w:rPr>
              <w:t xml:space="preserve"> </w:t>
            </w:r>
            <w:r w:rsidRPr="006A1408">
              <w:rPr>
                <w:color w:val="000000"/>
                <w:sz w:val="14"/>
                <w:szCs w:val="14"/>
                <w:lang w:eastAsia="ru-RU"/>
              </w:rPr>
              <w:t>площадь</w:t>
            </w:r>
            <w:r>
              <w:rPr>
                <w:color w:val="000000"/>
                <w:sz w:val="14"/>
                <w:szCs w:val="14"/>
                <w:lang w:eastAsia="ru-RU"/>
              </w:rPr>
              <w:t xml:space="preserve"> </w:t>
            </w:r>
            <w:r w:rsidRPr="006A1408">
              <w:rPr>
                <w:color w:val="000000"/>
                <w:sz w:val="14"/>
                <w:szCs w:val="14"/>
                <w:lang w:eastAsia="ru-RU"/>
              </w:rPr>
              <w:t>406,9</w:t>
            </w:r>
            <w:r>
              <w:rPr>
                <w:color w:val="000000"/>
                <w:sz w:val="14"/>
                <w:szCs w:val="14"/>
                <w:lang w:eastAsia="ru-RU"/>
              </w:rPr>
              <w:t xml:space="preserve"> </w:t>
            </w:r>
            <w:r w:rsidRPr="006A1408">
              <w:rPr>
                <w:color w:val="000000"/>
                <w:sz w:val="14"/>
                <w:szCs w:val="14"/>
                <w:lang w:eastAsia="ru-RU"/>
              </w:rPr>
              <w:t>кв.  м., этажностью - одноэтажный, расположенный по адресу: г. Казань РТ, Советский район, ул. Аграрная, д. 8, (кадастровый номер участка 16:50:060102:5589</w:t>
            </w:r>
            <w:r>
              <w:rPr>
                <w:color w:val="000000"/>
                <w:sz w:val="14"/>
                <w:szCs w:val="14"/>
                <w:lang w:eastAsia="ru-RU"/>
              </w:rPr>
              <w:t xml:space="preserve"> - </w:t>
            </w:r>
            <w:r w:rsidRPr="00B32E77">
              <w:rPr>
                <w:color w:val="000000"/>
                <w:sz w:val="14"/>
                <w:szCs w:val="14"/>
                <w:lang w:eastAsia="ru-RU"/>
              </w:rPr>
              <w:t>не входит в состав лота, находится в аренде</w:t>
            </w:r>
            <w:r>
              <w:rPr>
                <w:color w:val="000000"/>
                <w:sz w:val="14"/>
                <w:szCs w:val="14"/>
                <w:lang w:eastAsia="ru-RU"/>
              </w:rPr>
              <w:t xml:space="preserve">) </w:t>
            </w:r>
            <w:r w:rsidRPr="00B32E77">
              <w:rPr>
                <w:color w:val="000000"/>
                <w:sz w:val="14"/>
                <w:szCs w:val="14"/>
                <w:lang w:eastAsia="ru-RU"/>
              </w:rPr>
              <w:t>здание не является капитальным стр</w:t>
            </w:r>
            <w:r>
              <w:rPr>
                <w:color w:val="000000"/>
                <w:sz w:val="14"/>
                <w:szCs w:val="14"/>
                <w:lang w:eastAsia="ru-RU"/>
              </w:rPr>
              <w:t>о</w:t>
            </w:r>
            <w:r w:rsidRPr="00B32E77">
              <w:rPr>
                <w:color w:val="000000"/>
                <w:sz w:val="14"/>
                <w:szCs w:val="14"/>
                <w:lang w:eastAsia="ru-RU"/>
              </w:rPr>
              <w:t>ением</w:t>
            </w:r>
            <w:r>
              <w:rPr>
                <w:color w:val="000000"/>
                <w:sz w:val="14"/>
                <w:szCs w:val="14"/>
                <w:lang w:eastAsia="ru-RU"/>
              </w:rPr>
              <w:t>.</w:t>
            </w:r>
          </w:p>
        </w:tc>
        <w:tc>
          <w:tcPr>
            <w:tcW w:w="1569" w:type="dxa"/>
            <w:vAlign w:val="center"/>
          </w:tcPr>
          <w:p w14:paraId="56F92404" w14:textId="56122D92" w:rsidR="00292089" w:rsidRPr="00FC19E0" w:rsidRDefault="00292089" w:rsidP="00FC19E0">
            <w:pPr>
              <w:jc w:val="center"/>
              <w:rPr>
                <w:color w:val="000000"/>
                <w:sz w:val="14"/>
                <w:szCs w:val="14"/>
              </w:rPr>
            </w:pPr>
            <w:r w:rsidRPr="00FC19E0">
              <w:rPr>
                <w:color w:val="000000"/>
                <w:sz w:val="14"/>
                <w:szCs w:val="14"/>
              </w:rPr>
              <w:t>52 521 300</w:t>
            </w:r>
          </w:p>
        </w:tc>
      </w:tr>
      <w:tr w:rsidR="00292089" w:rsidRPr="00A57954" w14:paraId="4DF31D23" w14:textId="2EE79647" w:rsidTr="00292089">
        <w:trPr>
          <w:trHeight w:val="20"/>
          <w:jc w:val="center"/>
        </w:trPr>
        <w:tc>
          <w:tcPr>
            <w:tcW w:w="846" w:type="dxa"/>
          </w:tcPr>
          <w:p w14:paraId="207DE228" w14:textId="51A25438" w:rsidR="00292089" w:rsidRPr="00E03926" w:rsidRDefault="00292089" w:rsidP="00FC19E0">
            <w:pPr>
              <w:jc w:val="center"/>
              <w:rPr>
                <w:color w:val="000000"/>
                <w:sz w:val="14"/>
                <w:szCs w:val="14"/>
              </w:rPr>
            </w:pPr>
            <w:r w:rsidRPr="00E03926">
              <w:rPr>
                <w:color w:val="000000"/>
                <w:sz w:val="14"/>
                <w:szCs w:val="14"/>
              </w:rPr>
              <w:t>2</w:t>
            </w:r>
          </w:p>
        </w:tc>
        <w:tc>
          <w:tcPr>
            <w:tcW w:w="8221" w:type="dxa"/>
            <w:shd w:val="clear" w:color="auto" w:fill="auto"/>
            <w:hideMark/>
          </w:tcPr>
          <w:p w14:paraId="1859D680" w14:textId="361E0F3F"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057D000F" w14:textId="353BFE7E"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66BCC124" w14:textId="2777DFE5" w:rsidTr="00292089">
        <w:trPr>
          <w:trHeight w:val="20"/>
          <w:jc w:val="center"/>
        </w:trPr>
        <w:tc>
          <w:tcPr>
            <w:tcW w:w="846" w:type="dxa"/>
          </w:tcPr>
          <w:p w14:paraId="02B1A408" w14:textId="3A3BB46F" w:rsidR="00292089" w:rsidRPr="00E03926" w:rsidRDefault="00292089" w:rsidP="00FC19E0">
            <w:pPr>
              <w:jc w:val="center"/>
              <w:rPr>
                <w:color w:val="000000"/>
                <w:sz w:val="14"/>
                <w:szCs w:val="14"/>
              </w:rPr>
            </w:pPr>
            <w:r w:rsidRPr="00E03926">
              <w:rPr>
                <w:color w:val="000000"/>
                <w:sz w:val="14"/>
                <w:szCs w:val="14"/>
              </w:rPr>
              <w:t>3</w:t>
            </w:r>
          </w:p>
        </w:tc>
        <w:tc>
          <w:tcPr>
            <w:tcW w:w="8221" w:type="dxa"/>
            <w:shd w:val="clear" w:color="auto" w:fill="auto"/>
            <w:hideMark/>
          </w:tcPr>
          <w:p w14:paraId="73EE71FD" w14:textId="6F798B78"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3CD5209E" w14:textId="41505543"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0EE8880B" w14:textId="575131BA" w:rsidTr="00292089">
        <w:trPr>
          <w:trHeight w:val="20"/>
          <w:jc w:val="center"/>
        </w:trPr>
        <w:tc>
          <w:tcPr>
            <w:tcW w:w="846" w:type="dxa"/>
          </w:tcPr>
          <w:p w14:paraId="724A70F8" w14:textId="24E86718" w:rsidR="00292089" w:rsidRPr="00E03926" w:rsidRDefault="00292089" w:rsidP="00FC19E0">
            <w:pPr>
              <w:jc w:val="center"/>
              <w:rPr>
                <w:color w:val="000000"/>
                <w:sz w:val="14"/>
                <w:szCs w:val="14"/>
              </w:rPr>
            </w:pPr>
            <w:r w:rsidRPr="00E03926">
              <w:rPr>
                <w:color w:val="000000"/>
                <w:sz w:val="14"/>
                <w:szCs w:val="14"/>
              </w:rPr>
              <w:t>4</w:t>
            </w:r>
          </w:p>
        </w:tc>
        <w:tc>
          <w:tcPr>
            <w:tcW w:w="8221" w:type="dxa"/>
            <w:shd w:val="clear" w:color="auto" w:fill="auto"/>
            <w:hideMark/>
          </w:tcPr>
          <w:p w14:paraId="2CDCD3B4" w14:textId="42E2C9CD"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60ED8EBA" w14:textId="5B357A31"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71824EFB" w14:textId="14894D77" w:rsidTr="00292089">
        <w:trPr>
          <w:trHeight w:val="20"/>
          <w:jc w:val="center"/>
        </w:trPr>
        <w:tc>
          <w:tcPr>
            <w:tcW w:w="846" w:type="dxa"/>
          </w:tcPr>
          <w:p w14:paraId="09B7B723" w14:textId="11649C43" w:rsidR="00292089" w:rsidRPr="00E03926" w:rsidRDefault="00292089" w:rsidP="00FC19E0">
            <w:pPr>
              <w:jc w:val="center"/>
              <w:rPr>
                <w:color w:val="000000"/>
                <w:sz w:val="14"/>
                <w:szCs w:val="14"/>
              </w:rPr>
            </w:pPr>
            <w:r w:rsidRPr="00E03926">
              <w:rPr>
                <w:color w:val="000000"/>
                <w:sz w:val="14"/>
                <w:szCs w:val="14"/>
              </w:rPr>
              <w:t>5</w:t>
            </w:r>
          </w:p>
        </w:tc>
        <w:tc>
          <w:tcPr>
            <w:tcW w:w="8221" w:type="dxa"/>
            <w:shd w:val="clear" w:color="auto" w:fill="auto"/>
            <w:hideMark/>
          </w:tcPr>
          <w:p w14:paraId="67F96279" w14:textId="27CF2FC5"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726D842D" w14:textId="0EFDFA2F"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700A95D5" w14:textId="6E74AA28" w:rsidTr="00292089">
        <w:trPr>
          <w:trHeight w:val="20"/>
          <w:jc w:val="center"/>
        </w:trPr>
        <w:tc>
          <w:tcPr>
            <w:tcW w:w="846" w:type="dxa"/>
          </w:tcPr>
          <w:p w14:paraId="2F1CD890" w14:textId="526859FA" w:rsidR="00292089" w:rsidRPr="00E03926" w:rsidRDefault="00292089" w:rsidP="00FC19E0">
            <w:pPr>
              <w:jc w:val="center"/>
              <w:rPr>
                <w:color w:val="000000"/>
                <w:sz w:val="14"/>
                <w:szCs w:val="14"/>
              </w:rPr>
            </w:pPr>
            <w:r w:rsidRPr="00E03926">
              <w:rPr>
                <w:color w:val="000000"/>
                <w:sz w:val="14"/>
                <w:szCs w:val="14"/>
              </w:rPr>
              <w:t>6</w:t>
            </w:r>
          </w:p>
        </w:tc>
        <w:tc>
          <w:tcPr>
            <w:tcW w:w="8221" w:type="dxa"/>
            <w:shd w:val="clear" w:color="auto" w:fill="auto"/>
            <w:hideMark/>
          </w:tcPr>
          <w:p w14:paraId="00ACDD04" w14:textId="1C3A502D"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0CB0AB75" w14:textId="2E09F10D"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574F58BD" w14:textId="70AE62C5" w:rsidTr="00292089">
        <w:trPr>
          <w:trHeight w:val="20"/>
          <w:jc w:val="center"/>
        </w:trPr>
        <w:tc>
          <w:tcPr>
            <w:tcW w:w="846" w:type="dxa"/>
          </w:tcPr>
          <w:p w14:paraId="6123051F" w14:textId="04229589" w:rsidR="00292089" w:rsidRPr="00E03926" w:rsidRDefault="00292089" w:rsidP="00FC19E0">
            <w:pPr>
              <w:jc w:val="center"/>
              <w:rPr>
                <w:color w:val="000000"/>
                <w:sz w:val="14"/>
                <w:szCs w:val="14"/>
              </w:rPr>
            </w:pPr>
            <w:r w:rsidRPr="00E03926">
              <w:rPr>
                <w:color w:val="000000"/>
                <w:sz w:val="14"/>
                <w:szCs w:val="14"/>
              </w:rPr>
              <w:t>7</w:t>
            </w:r>
          </w:p>
        </w:tc>
        <w:tc>
          <w:tcPr>
            <w:tcW w:w="8221" w:type="dxa"/>
            <w:shd w:val="clear" w:color="auto" w:fill="auto"/>
            <w:hideMark/>
          </w:tcPr>
          <w:p w14:paraId="178867C8" w14:textId="54890BC9" w:rsidR="00292089" w:rsidRPr="00E03926" w:rsidRDefault="00292089" w:rsidP="00FC19E0">
            <w:pPr>
              <w:rPr>
                <w:color w:val="000000"/>
                <w:sz w:val="14"/>
                <w:szCs w:val="14"/>
              </w:rPr>
            </w:pPr>
            <w:r w:rsidRPr="00E03926">
              <w:rPr>
                <w:color w:val="000000"/>
                <w:sz w:val="14"/>
                <w:szCs w:val="14"/>
              </w:rPr>
              <w:t>Бытовка "Прорабская " 2,4х6,0 м</w:t>
            </w:r>
          </w:p>
        </w:tc>
        <w:tc>
          <w:tcPr>
            <w:tcW w:w="1569" w:type="dxa"/>
            <w:vAlign w:val="center"/>
          </w:tcPr>
          <w:p w14:paraId="6D101367" w14:textId="68B77255"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7C572B97" w14:textId="1CC54FBB" w:rsidTr="00292089">
        <w:trPr>
          <w:trHeight w:val="20"/>
          <w:jc w:val="center"/>
        </w:trPr>
        <w:tc>
          <w:tcPr>
            <w:tcW w:w="846" w:type="dxa"/>
          </w:tcPr>
          <w:p w14:paraId="1A0C1C2F" w14:textId="2896020D" w:rsidR="00292089" w:rsidRPr="00E03926" w:rsidRDefault="00292089" w:rsidP="00FC19E0">
            <w:pPr>
              <w:jc w:val="center"/>
              <w:rPr>
                <w:color w:val="000000"/>
                <w:sz w:val="14"/>
                <w:szCs w:val="14"/>
              </w:rPr>
            </w:pPr>
            <w:r w:rsidRPr="00E03926">
              <w:rPr>
                <w:color w:val="000000"/>
                <w:sz w:val="14"/>
                <w:szCs w:val="14"/>
              </w:rPr>
              <w:t>8</w:t>
            </w:r>
          </w:p>
        </w:tc>
        <w:tc>
          <w:tcPr>
            <w:tcW w:w="8221" w:type="dxa"/>
            <w:shd w:val="clear" w:color="auto" w:fill="auto"/>
            <w:hideMark/>
          </w:tcPr>
          <w:p w14:paraId="5DA20287" w14:textId="3A1DD5BD" w:rsidR="00292089" w:rsidRPr="00E03926" w:rsidRDefault="00292089" w:rsidP="00FC19E0">
            <w:pPr>
              <w:rPr>
                <w:color w:val="000000"/>
                <w:sz w:val="14"/>
                <w:szCs w:val="14"/>
              </w:rPr>
            </w:pPr>
            <w:r w:rsidRPr="00E03926">
              <w:rPr>
                <w:color w:val="000000"/>
                <w:sz w:val="14"/>
                <w:szCs w:val="14"/>
              </w:rPr>
              <w:t>Швонарезчик Belle Ranger 450 Honda</w:t>
            </w:r>
          </w:p>
        </w:tc>
        <w:tc>
          <w:tcPr>
            <w:tcW w:w="1569" w:type="dxa"/>
            <w:vAlign w:val="center"/>
          </w:tcPr>
          <w:p w14:paraId="58906F68" w14:textId="7A7664A0" w:rsidR="00292089" w:rsidRPr="00FC19E0" w:rsidRDefault="00292089" w:rsidP="00FC19E0">
            <w:pPr>
              <w:jc w:val="center"/>
              <w:rPr>
                <w:color w:val="000000"/>
                <w:sz w:val="14"/>
                <w:szCs w:val="14"/>
              </w:rPr>
            </w:pPr>
            <w:r w:rsidRPr="00FC19E0">
              <w:rPr>
                <w:color w:val="000000"/>
                <w:sz w:val="14"/>
                <w:szCs w:val="14"/>
              </w:rPr>
              <w:t>226 080</w:t>
            </w:r>
          </w:p>
        </w:tc>
      </w:tr>
      <w:tr w:rsidR="00292089" w:rsidRPr="00A57954" w14:paraId="7066B170" w14:textId="380EC4A5" w:rsidTr="00292089">
        <w:trPr>
          <w:trHeight w:val="20"/>
          <w:jc w:val="center"/>
        </w:trPr>
        <w:tc>
          <w:tcPr>
            <w:tcW w:w="846" w:type="dxa"/>
          </w:tcPr>
          <w:p w14:paraId="3730393D" w14:textId="259D8E7A" w:rsidR="00292089" w:rsidRPr="00E03926" w:rsidRDefault="00292089" w:rsidP="00FC19E0">
            <w:pPr>
              <w:jc w:val="center"/>
              <w:rPr>
                <w:color w:val="000000"/>
                <w:sz w:val="14"/>
                <w:szCs w:val="14"/>
              </w:rPr>
            </w:pPr>
            <w:r w:rsidRPr="00E03926">
              <w:rPr>
                <w:color w:val="000000"/>
                <w:sz w:val="14"/>
                <w:szCs w:val="14"/>
              </w:rPr>
              <w:t>9</w:t>
            </w:r>
          </w:p>
        </w:tc>
        <w:tc>
          <w:tcPr>
            <w:tcW w:w="8221" w:type="dxa"/>
            <w:shd w:val="clear" w:color="auto" w:fill="auto"/>
            <w:hideMark/>
          </w:tcPr>
          <w:p w14:paraId="5010BCE4" w14:textId="5C1386F3" w:rsidR="00292089" w:rsidRPr="00E03926" w:rsidRDefault="00292089" w:rsidP="00FC19E0">
            <w:pPr>
              <w:rPr>
                <w:color w:val="000000"/>
                <w:sz w:val="14"/>
                <w:szCs w:val="14"/>
              </w:rPr>
            </w:pPr>
            <w:r w:rsidRPr="00E03926">
              <w:rPr>
                <w:color w:val="000000"/>
                <w:sz w:val="14"/>
                <w:szCs w:val="14"/>
              </w:rPr>
              <w:t>Бытовка «Баня» 2,4х 6,0м</w:t>
            </w:r>
          </w:p>
        </w:tc>
        <w:tc>
          <w:tcPr>
            <w:tcW w:w="1569" w:type="dxa"/>
            <w:vAlign w:val="center"/>
          </w:tcPr>
          <w:p w14:paraId="299ABBF2" w14:textId="1EF9C370"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049797A4" w14:textId="3028E9C3" w:rsidTr="00292089">
        <w:trPr>
          <w:trHeight w:val="20"/>
          <w:jc w:val="center"/>
        </w:trPr>
        <w:tc>
          <w:tcPr>
            <w:tcW w:w="846" w:type="dxa"/>
          </w:tcPr>
          <w:p w14:paraId="2EB2155E" w14:textId="742D11BC" w:rsidR="00292089" w:rsidRPr="00E03926" w:rsidRDefault="00292089" w:rsidP="00FC19E0">
            <w:pPr>
              <w:jc w:val="center"/>
              <w:rPr>
                <w:color w:val="000000"/>
                <w:sz w:val="14"/>
                <w:szCs w:val="14"/>
              </w:rPr>
            </w:pPr>
            <w:r w:rsidRPr="00E03926">
              <w:rPr>
                <w:color w:val="000000"/>
                <w:sz w:val="14"/>
                <w:szCs w:val="14"/>
              </w:rPr>
              <w:t>10</w:t>
            </w:r>
          </w:p>
        </w:tc>
        <w:tc>
          <w:tcPr>
            <w:tcW w:w="8221" w:type="dxa"/>
            <w:shd w:val="clear" w:color="auto" w:fill="auto"/>
            <w:hideMark/>
          </w:tcPr>
          <w:p w14:paraId="00EA7E69" w14:textId="3E535A4A" w:rsidR="00292089" w:rsidRPr="00E03926" w:rsidRDefault="00292089" w:rsidP="00FC19E0">
            <w:pPr>
              <w:rPr>
                <w:color w:val="000000"/>
                <w:sz w:val="14"/>
                <w:szCs w:val="14"/>
              </w:rPr>
            </w:pPr>
            <w:r w:rsidRPr="00E03926">
              <w:rPr>
                <w:color w:val="000000"/>
                <w:sz w:val="14"/>
                <w:szCs w:val="14"/>
              </w:rPr>
              <w:t>Бытовка "Блок-контейнер" 2.4 х 6,0 м</w:t>
            </w:r>
          </w:p>
        </w:tc>
        <w:tc>
          <w:tcPr>
            <w:tcW w:w="1569" w:type="dxa"/>
            <w:vAlign w:val="center"/>
          </w:tcPr>
          <w:p w14:paraId="2C9CB62F" w14:textId="0BF14506"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047B89AD" w14:textId="1305E279" w:rsidTr="00292089">
        <w:trPr>
          <w:trHeight w:val="20"/>
          <w:jc w:val="center"/>
        </w:trPr>
        <w:tc>
          <w:tcPr>
            <w:tcW w:w="846" w:type="dxa"/>
          </w:tcPr>
          <w:p w14:paraId="46A111B8" w14:textId="1EBB9BC2" w:rsidR="00292089" w:rsidRPr="00E03926" w:rsidRDefault="00292089" w:rsidP="00FC19E0">
            <w:pPr>
              <w:jc w:val="center"/>
              <w:rPr>
                <w:color w:val="000000"/>
                <w:sz w:val="14"/>
                <w:szCs w:val="14"/>
              </w:rPr>
            </w:pPr>
            <w:r w:rsidRPr="00E03926">
              <w:rPr>
                <w:color w:val="000000"/>
                <w:sz w:val="14"/>
                <w:szCs w:val="14"/>
              </w:rPr>
              <w:t>11</w:t>
            </w:r>
          </w:p>
        </w:tc>
        <w:tc>
          <w:tcPr>
            <w:tcW w:w="8221" w:type="dxa"/>
            <w:shd w:val="clear" w:color="auto" w:fill="auto"/>
            <w:hideMark/>
          </w:tcPr>
          <w:p w14:paraId="2C31A0F4" w14:textId="75C795C1" w:rsidR="00292089" w:rsidRPr="00E03926" w:rsidRDefault="00292089" w:rsidP="00FC19E0">
            <w:pPr>
              <w:rPr>
                <w:color w:val="000000"/>
                <w:sz w:val="14"/>
                <w:szCs w:val="14"/>
              </w:rPr>
            </w:pPr>
            <w:r w:rsidRPr="00E03926">
              <w:rPr>
                <w:color w:val="000000"/>
                <w:sz w:val="14"/>
                <w:szCs w:val="14"/>
              </w:rPr>
              <w:t>Бытовка "Блок-контейнер" 2.4 х 6,0 м</w:t>
            </w:r>
          </w:p>
        </w:tc>
        <w:tc>
          <w:tcPr>
            <w:tcW w:w="1569" w:type="dxa"/>
            <w:vAlign w:val="center"/>
          </w:tcPr>
          <w:p w14:paraId="63CDF4AD" w14:textId="70FE6BC0"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38510952" w14:textId="6F307DF1" w:rsidTr="00292089">
        <w:trPr>
          <w:trHeight w:val="20"/>
          <w:jc w:val="center"/>
        </w:trPr>
        <w:tc>
          <w:tcPr>
            <w:tcW w:w="846" w:type="dxa"/>
          </w:tcPr>
          <w:p w14:paraId="125D57B1" w14:textId="04C91676" w:rsidR="00292089" w:rsidRPr="00E03926" w:rsidRDefault="00292089" w:rsidP="00FC19E0">
            <w:pPr>
              <w:jc w:val="center"/>
              <w:rPr>
                <w:color w:val="000000"/>
                <w:sz w:val="14"/>
                <w:szCs w:val="14"/>
              </w:rPr>
            </w:pPr>
            <w:r w:rsidRPr="00E03926">
              <w:rPr>
                <w:color w:val="000000"/>
                <w:sz w:val="14"/>
                <w:szCs w:val="14"/>
              </w:rPr>
              <w:t>12</w:t>
            </w:r>
          </w:p>
        </w:tc>
        <w:tc>
          <w:tcPr>
            <w:tcW w:w="8221" w:type="dxa"/>
            <w:shd w:val="clear" w:color="auto" w:fill="auto"/>
            <w:hideMark/>
          </w:tcPr>
          <w:p w14:paraId="21F9CA5D" w14:textId="18852501" w:rsidR="00292089" w:rsidRPr="00E03926" w:rsidRDefault="00292089" w:rsidP="00FC19E0">
            <w:pPr>
              <w:rPr>
                <w:color w:val="000000"/>
                <w:sz w:val="14"/>
                <w:szCs w:val="14"/>
              </w:rPr>
            </w:pPr>
            <w:r w:rsidRPr="00E03926">
              <w:rPr>
                <w:color w:val="000000"/>
                <w:sz w:val="14"/>
                <w:szCs w:val="14"/>
              </w:rPr>
              <w:t>Бытовка "Блок-контейнер" 2.4 х 6,0 м</w:t>
            </w:r>
          </w:p>
        </w:tc>
        <w:tc>
          <w:tcPr>
            <w:tcW w:w="1569" w:type="dxa"/>
            <w:vAlign w:val="center"/>
          </w:tcPr>
          <w:p w14:paraId="325C7260" w14:textId="0BFB91CF"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45FBF8F9" w14:textId="2586D81C" w:rsidTr="00292089">
        <w:trPr>
          <w:trHeight w:val="20"/>
          <w:jc w:val="center"/>
        </w:trPr>
        <w:tc>
          <w:tcPr>
            <w:tcW w:w="846" w:type="dxa"/>
          </w:tcPr>
          <w:p w14:paraId="3D18064A" w14:textId="65A5FAE7" w:rsidR="00292089" w:rsidRPr="00E03926" w:rsidRDefault="00292089" w:rsidP="00FC19E0">
            <w:pPr>
              <w:jc w:val="center"/>
              <w:rPr>
                <w:color w:val="000000"/>
                <w:sz w:val="14"/>
                <w:szCs w:val="14"/>
              </w:rPr>
            </w:pPr>
            <w:r w:rsidRPr="00E03926">
              <w:rPr>
                <w:color w:val="000000"/>
                <w:sz w:val="14"/>
                <w:szCs w:val="14"/>
              </w:rPr>
              <w:t>14</w:t>
            </w:r>
          </w:p>
        </w:tc>
        <w:tc>
          <w:tcPr>
            <w:tcW w:w="8221" w:type="dxa"/>
            <w:shd w:val="clear" w:color="auto" w:fill="auto"/>
            <w:hideMark/>
          </w:tcPr>
          <w:p w14:paraId="5DB62191" w14:textId="6B36AC9F" w:rsidR="00292089" w:rsidRPr="00E03926" w:rsidRDefault="00292089" w:rsidP="00FC19E0">
            <w:pPr>
              <w:rPr>
                <w:color w:val="000000"/>
                <w:sz w:val="14"/>
                <w:szCs w:val="14"/>
              </w:rPr>
            </w:pPr>
            <w:r w:rsidRPr="00E03926">
              <w:rPr>
                <w:color w:val="000000"/>
                <w:sz w:val="14"/>
                <w:szCs w:val="14"/>
              </w:rPr>
              <w:t>Бытовка "Стандарт" 2,4х 6,0 м</w:t>
            </w:r>
          </w:p>
        </w:tc>
        <w:tc>
          <w:tcPr>
            <w:tcW w:w="1569" w:type="dxa"/>
            <w:vAlign w:val="center"/>
          </w:tcPr>
          <w:p w14:paraId="411D751A" w14:textId="1C459A4E" w:rsidR="00292089" w:rsidRPr="00FC19E0" w:rsidRDefault="00292089" w:rsidP="00FC19E0">
            <w:pPr>
              <w:jc w:val="center"/>
              <w:rPr>
                <w:color w:val="000000"/>
                <w:sz w:val="14"/>
                <w:szCs w:val="14"/>
              </w:rPr>
            </w:pPr>
            <w:r w:rsidRPr="00FC19E0">
              <w:rPr>
                <w:color w:val="000000"/>
                <w:sz w:val="14"/>
                <w:szCs w:val="14"/>
              </w:rPr>
              <w:t>67 950</w:t>
            </w:r>
          </w:p>
        </w:tc>
      </w:tr>
      <w:tr w:rsidR="00292089" w:rsidRPr="00A57954" w14:paraId="72C6BE20" w14:textId="22223280" w:rsidTr="00292089">
        <w:trPr>
          <w:trHeight w:val="20"/>
          <w:jc w:val="center"/>
        </w:trPr>
        <w:tc>
          <w:tcPr>
            <w:tcW w:w="846" w:type="dxa"/>
          </w:tcPr>
          <w:p w14:paraId="6E8B44EB" w14:textId="2B894507" w:rsidR="00292089" w:rsidRPr="00E03926" w:rsidRDefault="00292089" w:rsidP="00FC19E0">
            <w:pPr>
              <w:jc w:val="center"/>
              <w:rPr>
                <w:color w:val="000000"/>
                <w:sz w:val="14"/>
                <w:szCs w:val="14"/>
              </w:rPr>
            </w:pPr>
            <w:r w:rsidRPr="00E03926">
              <w:rPr>
                <w:color w:val="000000"/>
                <w:sz w:val="14"/>
                <w:szCs w:val="14"/>
              </w:rPr>
              <w:t>15</w:t>
            </w:r>
          </w:p>
        </w:tc>
        <w:tc>
          <w:tcPr>
            <w:tcW w:w="8221" w:type="dxa"/>
            <w:shd w:val="clear" w:color="auto" w:fill="auto"/>
            <w:hideMark/>
          </w:tcPr>
          <w:p w14:paraId="6FDFCAC1" w14:textId="7CD12CA3" w:rsidR="00292089" w:rsidRPr="00E03926" w:rsidRDefault="00292089" w:rsidP="00FC19E0">
            <w:pPr>
              <w:rPr>
                <w:color w:val="000000"/>
                <w:sz w:val="14"/>
                <w:szCs w:val="14"/>
              </w:rPr>
            </w:pPr>
            <w:r w:rsidRPr="00E03926">
              <w:rPr>
                <w:color w:val="000000"/>
                <w:sz w:val="14"/>
                <w:szCs w:val="14"/>
              </w:rPr>
              <w:t>МФУ лазерный НР LaserJet</w:t>
            </w:r>
          </w:p>
        </w:tc>
        <w:tc>
          <w:tcPr>
            <w:tcW w:w="1569" w:type="dxa"/>
            <w:vAlign w:val="center"/>
          </w:tcPr>
          <w:p w14:paraId="14F819FE" w14:textId="0E3CD0CA" w:rsidR="00292089" w:rsidRPr="00FC19E0" w:rsidRDefault="00292089" w:rsidP="00FC19E0">
            <w:pPr>
              <w:jc w:val="center"/>
              <w:rPr>
                <w:color w:val="000000"/>
                <w:sz w:val="14"/>
                <w:szCs w:val="14"/>
              </w:rPr>
            </w:pPr>
            <w:r w:rsidRPr="00FC19E0">
              <w:rPr>
                <w:color w:val="000000"/>
                <w:sz w:val="14"/>
                <w:szCs w:val="14"/>
              </w:rPr>
              <w:t>17 460</w:t>
            </w:r>
          </w:p>
        </w:tc>
      </w:tr>
      <w:tr w:rsidR="00292089" w:rsidRPr="00A57954" w14:paraId="3A908A51" w14:textId="0D09CF50" w:rsidTr="00292089">
        <w:trPr>
          <w:trHeight w:val="20"/>
          <w:jc w:val="center"/>
        </w:trPr>
        <w:tc>
          <w:tcPr>
            <w:tcW w:w="846" w:type="dxa"/>
          </w:tcPr>
          <w:p w14:paraId="4D78BE7F" w14:textId="7FAA6FB5" w:rsidR="00292089" w:rsidRPr="00E03926" w:rsidRDefault="00292089" w:rsidP="00FC19E0">
            <w:pPr>
              <w:jc w:val="center"/>
              <w:rPr>
                <w:color w:val="000000"/>
                <w:sz w:val="14"/>
                <w:szCs w:val="14"/>
              </w:rPr>
            </w:pPr>
            <w:r w:rsidRPr="00E03926">
              <w:rPr>
                <w:color w:val="000000"/>
                <w:sz w:val="14"/>
                <w:szCs w:val="14"/>
              </w:rPr>
              <w:t>16</w:t>
            </w:r>
          </w:p>
        </w:tc>
        <w:tc>
          <w:tcPr>
            <w:tcW w:w="8221" w:type="dxa"/>
            <w:shd w:val="clear" w:color="auto" w:fill="auto"/>
            <w:hideMark/>
          </w:tcPr>
          <w:p w14:paraId="2C30E521" w14:textId="4F67EFA5" w:rsidR="00292089" w:rsidRPr="00E03926" w:rsidRDefault="00292089" w:rsidP="00FC19E0">
            <w:pPr>
              <w:rPr>
                <w:color w:val="000000"/>
                <w:sz w:val="14"/>
                <w:szCs w:val="14"/>
              </w:rPr>
            </w:pPr>
            <w:r w:rsidRPr="00E03926">
              <w:rPr>
                <w:color w:val="000000"/>
                <w:sz w:val="14"/>
                <w:szCs w:val="14"/>
              </w:rPr>
              <w:t>Комплект 3D системы Trimble на базе электронного Тахеометра</w:t>
            </w:r>
          </w:p>
        </w:tc>
        <w:tc>
          <w:tcPr>
            <w:tcW w:w="1569" w:type="dxa"/>
            <w:vAlign w:val="center"/>
          </w:tcPr>
          <w:p w14:paraId="4C62DFB7" w14:textId="1CDAFDC1" w:rsidR="00292089" w:rsidRPr="00FC19E0" w:rsidRDefault="00292089" w:rsidP="00FC19E0">
            <w:pPr>
              <w:jc w:val="center"/>
              <w:rPr>
                <w:color w:val="000000"/>
                <w:sz w:val="14"/>
                <w:szCs w:val="14"/>
              </w:rPr>
            </w:pPr>
            <w:r w:rsidRPr="00FC19E0">
              <w:rPr>
                <w:color w:val="000000"/>
                <w:sz w:val="14"/>
                <w:szCs w:val="14"/>
              </w:rPr>
              <w:t>1 154 790</w:t>
            </w:r>
          </w:p>
        </w:tc>
      </w:tr>
      <w:tr w:rsidR="00292089" w:rsidRPr="00A57954" w14:paraId="342E99FE" w14:textId="082D5D67" w:rsidTr="00292089">
        <w:trPr>
          <w:trHeight w:val="20"/>
          <w:jc w:val="center"/>
        </w:trPr>
        <w:tc>
          <w:tcPr>
            <w:tcW w:w="846" w:type="dxa"/>
          </w:tcPr>
          <w:p w14:paraId="56172BDA" w14:textId="61617D7B" w:rsidR="00292089" w:rsidRPr="00E03926" w:rsidRDefault="00292089" w:rsidP="00FC19E0">
            <w:pPr>
              <w:jc w:val="center"/>
              <w:rPr>
                <w:color w:val="000000"/>
                <w:sz w:val="14"/>
                <w:szCs w:val="14"/>
              </w:rPr>
            </w:pPr>
            <w:r w:rsidRPr="00E03926">
              <w:rPr>
                <w:color w:val="000000"/>
                <w:sz w:val="14"/>
                <w:szCs w:val="14"/>
              </w:rPr>
              <w:t>17</w:t>
            </w:r>
          </w:p>
        </w:tc>
        <w:tc>
          <w:tcPr>
            <w:tcW w:w="8221" w:type="dxa"/>
            <w:shd w:val="clear" w:color="auto" w:fill="auto"/>
            <w:hideMark/>
          </w:tcPr>
          <w:p w14:paraId="51FA2FA6" w14:textId="50BF3CC6" w:rsidR="00292089" w:rsidRPr="00E03926" w:rsidRDefault="00292089" w:rsidP="00FC19E0">
            <w:pPr>
              <w:rPr>
                <w:color w:val="000000"/>
                <w:sz w:val="14"/>
                <w:szCs w:val="14"/>
              </w:rPr>
            </w:pPr>
            <w:r w:rsidRPr="00E03926">
              <w:rPr>
                <w:color w:val="000000"/>
                <w:sz w:val="14"/>
                <w:szCs w:val="14"/>
              </w:rPr>
              <w:t>Транспортное средство 2834DK, VIN: XU42834DK90001117, год выпуска: 2009, гос.номер: В783АК116</w:t>
            </w:r>
          </w:p>
        </w:tc>
        <w:tc>
          <w:tcPr>
            <w:tcW w:w="1569" w:type="dxa"/>
            <w:vAlign w:val="center"/>
          </w:tcPr>
          <w:p w14:paraId="4F64FDCD" w14:textId="3F1454D6" w:rsidR="00292089" w:rsidRPr="00FC19E0" w:rsidRDefault="00292089" w:rsidP="00FC19E0">
            <w:pPr>
              <w:jc w:val="center"/>
              <w:rPr>
                <w:color w:val="000000"/>
                <w:sz w:val="14"/>
                <w:szCs w:val="14"/>
              </w:rPr>
            </w:pPr>
            <w:r w:rsidRPr="00FC19E0">
              <w:rPr>
                <w:color w:val="000000"/>
                <w:sz w:val="14"/>
                <w:szCs w:val="14"/>
              </w:rPr>
              <w:t>348 300</w:t>
            </w:r>
          </w:p>
        </w:tc>
      </w:tr>
      <w:tr w:rsidR="00292089" w:rsidRPr="00A57954" w14:paraId="54CAF4CE" w14:textId="706982F4" w:rsidTr="00292089">
        <w:trPr>
          <w:trHeight w:val="20"/>
          <w:jc w:val="center"/>
        </w:trPr>
        <w:tc>
          <w:tcPr>
            <w:tcW w:w="846" w:type="dxa"/>
          </w:tcPr>
          <w:p w14:paraId="7AD68734" w14:textId="538B6AF2" w:rsidR="00292089" w:rsidRPr="00E03926" w:rsidRDefault="00292089" w:rsidP="00FC19E0">
            <w:pPr>
              <w:jc w:val="center"/>
              <w:rPr>
                <w:color w:val="000000"/>
                <w:sz w:val="14"/>
                <w:szCs w:val="14"/>
              </w:rPr>
            </w:pPr>
            <w:r w:rsidRPr="00E03926">
              <w:rPr>
                <w:color w:val="000000"/>
                <w:sz w:val="14"/>
                <w:szCs w:val="14"/>
              </w:rPr>
              <w:t>18</w:t>
            </w:r>
          </w:p>
        </w:tc>
        <w:tc>
          <w:tcPr>
            <w:tcW w:w="8221" w:type="dxa"/>
            <w:shd w:val="clear" w:color="auto" w:fill="auto"/>
            <w:hideMark/>
          </w:tcPr>
          <w:p w14:paraId="130DBF3E" w14:textId="60FC2CD0" w:rsidR="00292089" w:rsidRPr="00E03926" w:rsidRDefault="00292089" w:rsidP="00FC19E0">
            <w:pPr>
              <w:rPr>
                <w:color w:val="000000"/>
                <w:sz w:val="14"/>
                <w:szCs w:val="14"/>
              </w:rPr>
            </w:pPr>
            <w:r w:rsidRPr="00E03926">
              <w:rPr>
                <w:color w:val="000000"/>
                <w:sz w:val="14"/>
                <w:szCs w:val="14"/>
              </w:rPr>
              <w:t>Транспортное средство ГАЗ-2705, VIN: X9627050090641747, год выпуска: 2009, гос.номер: М862ВР</w:t>
            </w:r>
          </w:p>
        </w:tc>
        <w:tc>
          <w:tcPr>
            <w:tcW w:w="1569" w:type="dxa"/>
            <w:vAlign w:val="center"/>
          </w:tcPr>
          <w:p w14:paraId="1AD1B08C" w14:textId="5BD1A778" w:rsidR="00292089" w:rsidRPr="00FC19E0" w:rsidRDefault="00292089" w:rsidP="00FC19E0">
            <w:pPr>
              <w:jc w:val="center"/>
              <w:rPr>
                <w:color w:val="000000"/>
                <w:sz w:val="14"/>
                <w:szCs w:val="14"/>
              </w:rPr>
            </w:pPr>
            <w:r w:rsidRPr="00FC19E0">
              <w:rPr>
                <w:color w:val="000000"/>
                <w:sz w:val="14"/>
                <w:szCs w:val="14"/>
              </w:rPr>
              <w:t>38 700</w:t>
            </w:r>
          </w:p>
        </w:tc>
      </w:tr>
      <w:tr w:rsidR="00292089" w:rsidRPr="00A57954" w14:paraId="0DAC075F" w14:textId="796E9F88" w:rsidTr="00292089">
        <w:trPr>
          <w:trHeight w:val="20"/>
          <w:jc w:val="center"/>
        </w:trPr>
        <w:tc>
          <w:tcPr>
            <w:tcW w:w="846" w:type="dxa"/>
          </w:tcPr>
          <w:p w14:paraId="091E7003" w14:textId="45500094" w:rsidR="00292089" w:rsidRPr="00E03926" w:rsidRDefault="00292089" w:rsidP="00FC19E0">
            <w:pPr>
              <w:jc w:val="center"/>
              <w:rPr>
                <w:color w:val="000000"/>
                <w:sz w:val="14"/>
                <w:szCs w:val="14"/>
              </w:rPr>
            </w:pPr>
            <w:r w:rsidRPr="00E03926">
              <w:rPr>
                <w:color w:val="000000"/>
                <w:sz w:val="14"/>
                <w:szCs w:val="14"/>
              </w:rPr>
              <w:t>19</w:t>
            </w:r>
          </w:p>
        </w:tc>
        <w:tc>
          <w:tcPr>
            <w:tcW w:w="8221" w:type="dxa"/>
            <w:shd w:val="clear" w:color="auto" w:fill="auto"/>
            <w:hideMark/>
          </w:tcPr>
          <w:p w14:paraId="6FBBC927" w14:textId="248124F3" w:rsidR="00292089" w:rsidRPr="00E03926" w:rsidRDefault="00292089" w:rsidP="00FC19E0">
            <w:pPr>
              <w:rPr>
                <w:color w:val="000000"/>
                <w:sz w:val="14"/>
                <w:szCs w:val="14"/>
              </w:rPr>
            </w:pPr>
            <w:r w:rsidRPr="00E03926">
              <w:rPr>
                <w:color w:val="000000"/>
                <w:sz w:val="14"/>
                <w:szCs w:val="14"/>
              </w:rPr>
              <w:t>Транспортное средство ГАЗ-2705, VIN: X9627050090651479, год выпуска: 2009, гос.номер: Р049ХН16</w:t>
            </w:r>
          </w:p>
        </w:tc>
        <w:tc>
          <w:tcPr>
            <w:tcW w:w="1569" w:type="dxa"/>
            <w:vAlign w:val="center"/>
          </w:tcPr>
          <w:p w14:paraId="23EB18D9" w14:textId="053FCCAF" w:rsidR="00292089" w:rsidRPr="00FC19E0" w:rsidRDefault="00292089" w:rsidP="00FC19E0">
            <w:pPr>
              <w:jc w:val="center"/>
              <w:rPr>
                <w:color w:val="000000"/>
                <w:sz w:val="14"/>
                <w:szCs w:val="14"/>
              </w:rPr>
            </w:pPr>
            <w:r w:rsidRPr="00FC19E0">
              <w:rPr>
                <w:color w:val="000000"/>
                <w:sz w:val="14"/>
                <w:szCs w:val="14"/>
              </w:rPr>
              <w:t>38 700</w:t>
            </w:r>
          </w:p>
        </w:tc>
      </w:tr>
      <w:tr w:rsidR="00292089" w:rsidRPr="00A57954" w14:paraId="2FF44821" w14:textId="0D24FACD" w:rsidTr="00292089">
        <w:trPr>
          <w:trHeight w:val="20"/>
          <w:jc w:val="center"/>
        </w:trPr>
        <w:tc>
          <w:tcPr>
            <w:tcW w:w="846" w:type="dxa"/>
            <w:shd w:val="clear" w:color="auto" w:fill="FFFFFF" w:themeFill="background1"/>
          </w:tcPr>
          <w:p w14:paraId="1BA38003" w14:textId="09734863" w:rsidR="00292089" w:rsidRPr="00E03926" w:rsidRDefault="00292089" w:rsidP="00FC19E0">
            <w:pPr>
              <w:jc w:val="center"/>
              <w:rPr>
                <w:color w:val="000000"/>
                <w:sz w:val="14"/>
                <w:szCs w:val="14"/>
              </w:rPr>
            </w:pPr>
            <w:r w:rsidRPr="00E03926">
              <w:rPr>
                <w:color w:val="000000"/>
                <w:sz w:val="14"/>
                <w:szCs w:val="14"/>
              </w:rPr>
              <w:t>20</w:t>
            </w:r>
          </w:p>
        </w:tc>
        <w:tc>
          <w:tcPr>
            <w:tcW w:w="8221" w:type="dxa"/>
            <w:shd w:val="clear" w:color="auto" w:fill="FFFFFF" w:themeFill="background1"/>
            <w:hideMark/>
          </w:tcPr>
          <w:p w14:paraId="6A72A4EA" w14:textId="48120564" w:rsidR="00292089" w:rsidRPr="00E03926" w:rsidRDefault="00292089" w:rsidP="00FC19E0">
            <w:pPr>
              <w:rPr>
                <w:color w:val="000000"/>
                <w:sz w:val="14"/>
                <w:szCs w:val="14"/>
              </w:rPr>
            </w:pPr>
            <w:r w:rsidRPr="00E03926">
              <w:rPr>
                <w:color w:val="000000"/>
                <w:sz w:val="14"/>
                <w:szCs w:val="14"/>
              </w:rPr>
              <w:t>Транспортное средство ГАЗ-2705, VIN: X9627050090657483, год выпуска: 2009, гос.номер: Х279ОМ116</w:t>
            </w:r>
          </w:p>
        </w:tc>
        <w:tc>
          <w:tcPr>
            <w:tcW w:w="1569" w:type="dxa"/>
            <w:shd w:val="clear" w:color="auto" w:fill="FFFFFF" w:themeFill="background1"/>
            <w:vAlign w:val="center"/>
          </w:tcPr>
          <w:p w14:paraId="5EB64644" w14:textId="2DFCB369" w:rsidR="00292089" w:rsidRPr="00FC19E0" w:rsidRDefault="00292089" w:rsidP="00FC19E0">
            <w:pPr>
              <w:jc w:val="center"/>
              <w:rPr>
                <w:color w:val="000000"/>
                <w:sz w:val="14"/>
                <w:szCs w:val="14"/>
              </w:rPr>
            </w:pPr>
            <w:r w:rsidRPr="00FC19E0">
              <w:rPr>
                <w:color w:val="000000"/>
                <w:sz w:val="14"/>
                <w:szCs w:val="14"/>
              </w:rPr>
              <w:t>386 100</w:t>
            </w:r>
          </w:p>
        </w:tc>
      </w:tr>
    </w:tbl>
    <w:p w14:paraId="3BD0FCF3" w14:textId="6C19A5AE" w:rsidR="000C3B7E" w:rsidRPr="000C3B7E" w:rsidRDefault="00E03926" w:rsidP="00415F36">
      <w:pPr>
        <w:ind w:firstLine="426"/>
        <w:contextualSpacing/>
        <w:jc w:val="both"/>
        <w:rPr>
          <w:b/>
          <w:bCs/>
          <w:sz w:val="14"/>
          <w:szCs w:val="14"/>
        </w:rPr>
      </w:pPr>
      <w:bookmarkStart w:id="3" w:name="_Hlk232675784"/>
      <w:bookmarkEnd w:id="2"/>
      <w:r w:rsidRPr="00E03926">
        <w:rPr>
          <w:b/>
          <w:bCs/>
          <w:sz w:val="14"/>
          <w:szCs w:val="14"/>
        </w:rPr>
        <w:t>Местонахождение имущества: лоты №№ 2</w:t>
      </w:r>
      <w:r w:rsidR="00292089">
        <w:rPr>
          <w:b/>
          <w:bCs/>
          <w:sz w:val="14"/>
          <w:szCs w:val="14"/>
        </w:rPr>
        <w:t>-12, 14-</w:t>
      </w:r>
      <w:r w:rsidRPr="00E03926">
        <w:rPr>
          <w:b/>
          <w:bCs/>
          <w:sz w:val="14"/>
          <w:szCs w:val="14"/>
        </w:rPr>
        <w:t>20 РТ, Зеленодольский район, с. Большие Ключи</w:t>
      </w:r>
      <w:r w:rsidR="00C538A8">
        <w:rPr>
          <w:b/>
          <w:bCs/>
          <w:sz w:val="14"/>
          <w:szCs w:val="14"/>
        </w:rPr>
        <w:t>,</w:t>
      </w:r>
      <w:r w:rsidR="00B12007">
        <w:rPr>
          <w:b/>
          <w:bCs/>
          <w:sz w:val="14"/>
          <w:szCs w:val="14"/>
        </w:rPr>
        <w:t xml:space="preserve"> </w:t>
      </w:r>
      <w:r w:rsidR="00B12007">
        <w:rPr>
          <w:b/>
          <w:bCs/>
          <w:color w:val="000000"/>
          <w:sz w:val="14"/>
          <w:szCs w:val="14"/>
          <w:lang w:eastAsia="ru-RU"/>
        </w:rPr>
        <w:t>на б</w:t>
      </w:r>
      <w:r w:rsidR="00B12007" w:rsidRPr="00281E8B">
        <w:rPr>
          <w:b/>
          <w:bCs/>
          <w:color w:val="000000"/>
          <w:sz w:val="14"/>
          <w:szCs w:val="14"/>
          <w:lang w:eastAsia="ru-RU"/>
        </w:rPr>
        <w:t>аз</w:t>
      </w:r>
      <w:r w:rsidR="00C538A8">
        <w:rPr>
          <w:b/>
          <w:bCs/>
          <w:color w:val="000000"/>
          <w:sz w:val="14"/>
          <w:szCs w:val="14"/>
          <w:lang w:eastAsia="ru-RU"/>
        </w:rPr>
        <w:t>е</w:t>
      </w:r>
      <w:r w:rsidR="00B12007" w:rsidRPr="00281E8B">
        <w:rPr>
          <w:b/>
          <w:bCs/>
          <w:color w:val="000000"/>
          <w:sz w:val="14"/>
          <w:szCs w:val="14"/>
          <w:lang w:eastAsia="ru-RU"/>
        </w:rPr>
        <w:t xml:space="preserve"> </w:t>
      </w:r>
      <w:r w:rsidR="00B12007">
        <w:rPr>
          <w:b/>
          <w:bCs/>
          <w:color w:val="000000"/>
          <w:sz w:val="14"/>
          <w:szCs w:val="14"/>
          <w:lang w:eastAsia="ru-RU"/>
        </w:rPr>
        <w:t>ООО «ВОЛГАДОРСТРОЙ»</w:t>
      </w:r>
      <w:r w:rsidR="000C3B7E">
        <w:rPr>
          <w:b/>
          <w:bCs/>
          <w:sz w:val="14"/>
          <w:szCs w:val="14"/>
        </w:rPr>
        <w:t>.</w:t>
      </w:r>
    </w:p>
    <w:bookmarkEnd w:id="3"/>
    <w:p w14:paraId="47AE4304" w14:textId="77777777" w:rsidR="00B703F4" w:rsidRPr="005F10E4" w:rsidRDefault="00B703F4" w:rsidP="00B703F4">
      <w:pPr>
        <w:ind w:firstLine="426"/>
        <w:contextualSpacing/>
        <w:jc w:val="both"/>
        <w:rPr>
          <w:sz w:val="14"/>
          <w:szCs w:val="14"/>
        </w:rPr>
      </w:pPr>
      <w:r w:rsidRPr="005F10E4">
        <w:rPr>
          <w:sz w:val="14"/>
          <w:szCs w:val="14"/>
        </w:rPr>
        <w:t>Для участия в торгах заинтересованным лицам необходимо представить Организатору торгов следующие документы:</w:t>
      </w:r>
    </w:p>
    <w:p w14:paraId="034DCABF" w14:textId="77777777" w:rsidR="00B703F4" w:rsidRPr="005F10E4" w:rsidRDefault="00B703F4" w:rsidP="00B703F4">
      <w:pPr>
        <w:ind w:firstLine="426"/>
        <w:contextualSpacing/>
        <w:jc w:val="both"/>
        <w:rPr>
          <w:sz w:val="14"/>
          <w:szCs w:val="14"/>
        </w:rPr>
      </w:pPr>
      <w:r w:rsidRPr="00F80378">
        <w:rPr>
          <w:b/>
          <w:bCs/>
          <w:sz w:val="14"/>
          <w:szCs w:val="14"/>
        </w:rPr>
        <w:t>Заявку</w:t>
      </w:r>
      <w:r w:rsidRPr="005F10E4">
        <w:rPr>
          <w:sz w:val="14"/>
          <w:szCs w:val="14"/>
        </w:rPr>
        <w:t xml:space="preserve"> на участие в торгах, которая должна содержать следующие сведения: обязательство участника открытых торгов соблюдать требования, указанные в сообщении о проведении открытых торгов;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14:paraId="5A67B024" w14:textId="77777777" w:rsidR="00B703F4" w:rsidRDefault="00B703F4" w:rsidP="00B703F4">
      <w:pPr>
        <w:ind w:firstLine="426"/>
        <w:contextualSpacing/>
        <w:jc w:val="both"/>
        <w:rPr>
          <w:sz w:val="14"/>
          <w:szCs w:val="14"/>
        </w:rPr>
      </w:pPr>
      <w:r w:rsidRPr="00F80378">
        <w:rPr>
          <w:b/>
          <w:bCs/>
          <w:sz w:val="14"/>
          <w:szCs w:val="14"/>
        </w:rPr>
        <w:t>Документы, прилагаемые к заявке:</w:t>
      </w:r>
      <w:r w:rsidRPr="005F10E4">
        <w:rPr>
          <w:sz w:val="14"/>
          <w:szCs w:val="14"/>
        </w:rPr>
        <w:t xml:space="preserve"> документ, подтверждающий полномочия лица на осуществление действий от имени заявителя; действительную на день представления заявки на участия в торгах выписку из Единого государственного реестра юридических лиц (для юридического лица), действительную на день представления заявки на участия в торгах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для участия в открытых торгах заявитель представляет оператору электронной площадки в электронной форме подписанный электронной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14:paraId="56DD3C1B" w14:textId="77777777" w:rsidR="00B703F4" w:rsidRPr="00F80378" w:rsidRDefault="00B703F4" w:rsidP="00B703F4">
      <w:pPr>
        <w:ind w:firstLine="426"/>
        <w:contextualSpacing/>
        <w:jc w:val="both"/>
        <w:rPr>
          <w:b/>
          <w:bCs/>
          <w:sz w:val="14"/>
          <w:szCs w:val="14"/>
        </w:rPr>
      </w:pPr>
      <w:r w:rsidRPr="00F80378">
        <w:rPr>
          <w:b/>
          <w:bCs/>
          <w:sz w:val="14"/>
          <w:szCs w:val="14"/>
        </w:rPr>
        <w:t>Задаток должен быть внесен заявителем в срок, обеспечивающий его поступление на счёт, не позднее даты и времени окончания срока приёма заявок на участие в торгах.</w:t>
      </w:r>
    </w:p>
    <w:p w14:paraId="0057BF4A" w14:textId="77777777" w:rsidR="00B703F4" w:rsidRPr="005F10E4" w:rsidRDefault="00B703F4" w:rsidP="00B703F4">
      <w:pPr>
        <w:ind w:firstLine="426"/>
        <w:contextualSpacing/>
        <w:jc w:val="both"/>
        <w:rPr>
          <w:sz w:val="14"/>
          <w:szCs w:val="14"/>
        </w:rPr>
      </w:pPr>
      <w:r w:rsidRPr="005F10E4">
        <w:rPr>
          <w:sz w:val="14"/>
          <w:szCs w:val="14"/>
        </w:rPr>
        <w:t xml:space="preserve">Проект договора о задатке и проект договора купли-продажи имущества должника размещены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Pr>
          <w:sz w:val="14"/>
          <w:szCs w:val="14"/>
        </w:rPr>
        <w:t>.</w:t>
      </w:r>
    </w:p>
    <w:p w14:paraId="41522771" w14:textId="77777777" w:rsidR="00B703F4" w:rsidRPr="005F10E4" w:rsidRDefault="00B703F4" w:rsidP="00B703F4">
      <w:pPr>
        <w:ind w:firstLine="426"/>
        <w:contextualSpacing/>
        <w:jc w:val="both"/>
        <w:rPr>
          <w:sz w:val="14"/>
          <w:szCs w:val="14"/>
        </w:rPr>
      </w:pPr>
      <w:r w:rsidRPr="005F10E4">
        <w:rPr>
          <w:sz w:val="14"/>
          <w:szCs w:val="14"/>
        </w:rPr>
        <w:t xml:space="preserve">Торги проводятся в соответствии с ФЗ «О несостоятельности (банкротстве)»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sidRPr="005F10E4">
        <w:rPr>
          <w:sz w:val="14"/>
          <w:szCs w:val="14"/>
        </w:rPr>
        <w:t xml:space="preserve">. Для участия в торгах необходимо: оплатить задаток в установленный срок, зарегистрироваться на электронной торговой площадке </w:t>
      </w:r>
      <w:r w:rsidRPr="00AE5FE3">
        <w:rPr>
          <w:sz w:val="14"/>
          <w:szCs w:val="14"/>
        </w:rPr>
        <w:t>АО «Центр дистанционных торгов» (ЦДТ)</w:t>
      </w:r>
      <w:r w:rsidRPr="005F10E4">
        <w:rPr>
          <w:sz w:val="14"/>
          <w:szCs w:val="14"/>
        </w:rPr>
        <w:t xml:space="preserve"> и предоставить</w:t>
      </w:r>
      <w:r>
        <w:rPr>
          <w:sz w:val="14"/>
          <w:szCs w:val="14"/>
        </w:rPr>
        <w:t xml:space="preserve"> </w:t>
      </w:r>
      <w:r w:rsidRPr="005F10E4">
        <w:rPr>
          <w:sz w:val="14"/>
          <w:szCs w:val="14"/>
        </w:rPr>
        <w:t>оператору электронной площадки заявку на участие в торгах и документы согласно перечню и в соответствии с регламентом работы электронной торговой площадки.</w:t>
      </w:r>
    </w:p>
    <w:p w14:paraId="07BFDE51" w14:textId="77777777" w:rsidR="00B703F4" w:rsidRDefault="00B703F4" w:rsidP="00B703F4">
      <w:pPr>
        <w:ind w:firstLine="426"/>
        <w:contextualSpacing/>
        <w:jc w:val="both"/>
        <w:rPr>
          <w:sz w:val="14"/>
          <w:szCs w:val="14"/>
        </w:rPr>
      </w:pPr>
      <w:r w:rsidRPr="0012461F">
        <w:rPr>
          <w:sz w:val="14"/>
          <w:szCs w:val="14"/>
        </w:rPr>
        <w:t>Порядок и критерии выявления победителя электронных торгах в форме открытого аукциона на повышение стоимости:</w:t>
      </w:r>
      <w:r w:rsidRPr="005F10E4">
        <w:rPr>
          <w:sz w:val="14"/>
          <w:szCs w:val="14"/>
        </w:rPr>
        <w:t xml:space="preserve"> Предложения участников по цене подаются в процессе проведения торгов в электронном виде. Выигравшим торги по лоту признается участник, предложивший наиболее высокую цену в процессе проведения торгов в электронном виде.</w:t>
      </w:r>
    </w:p>
    <w:p w14:paraId="66C07721" w14:textId="77777777" w:rsidR="00B703F4" w:rsidRPr="005F10E4" w:rsidRDefault="00B703F4" w:rsidP="00B703F4">
      <w:pPr>
        <w:ind w:firstLine="426"/>
        <w:contextualSpacing/>
        <w:jc w:val="both"/>
        <w:rPr>
          <w:sz w:val="14"/>
          <w:szCs w:val="14"/>
        </w:rPr>
      </w:pPr>
      <w:r w:rsidRPr="00BC6FDA">
        <w:rPr>
          <w:sz w:val="14"/>
          <w:szCs w:val="14"/>
        </w:rPr>
        <w:t xml:space="preserve">   Порядок и критерии выявления победителя электронных торгах посредством публичного предложения: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p w14:paraId="55EE3DC2" w14:textId="2FBA7C61" w:rsidR="00415F36" w:rsidRDefault="00B703F4" w:rsidP="00B703F4">
      <w:pPr>
        <w:ind w:firstLine="426"/>
        <w:contextualSpacing/>
        <w:jc w:val="both"/>
        <w:rPr>
          <w:sz w:val="14"/>
          <w:szCs w:val="14"/>
        </w:rPr>
      </w:pPr>
      <w:r w:rsidRPr="005F10E4">
        <w:rPr>
          <w:sz w:val="14"/>
          <w:szCs w:val="14"/>
        </w:rPr>
        <w:t xml:space="preserve">Договор купли-продажи с победителем торгов заключается не позднее пяти календарных дней с даты получения победителем торгов предложения от продавца имущества </w:t>
      </w:r>
      <w:r w:rsidR="00415F36" w:rsidRPr="005F10E4">
        <w:rPr>
          <w:sz w:val="14"/>
          <w:szCs w:val="14"/>
        </w:rPr>
        <w:t>договор купли-продажи с приложением проекта договора. Срок оплаты за приобретенное имущество не должен превышать 30 дней со дня заключения договора купли-продажи</w:t>
      </w:r>
      <w:r w:rsidR="00415F36" w:rsidRPr="00F841B1">
        <w:rPr>
          <w:sz w:val="14"/>
          <w:szCs w:val="14"/>
        </w:rPr>
        <w:t>.</w:t>
      </w:r>
    </w:p>
    <w:p w14:paraId="2FC42FA7" w14:textId="7AC853A0" w:rsidR="00415F36" w:rsidRPr="00C538A8" w:rsidRDefault="00415F36" w:rsidP="00415F36">
      <w:pPr>
        <w:contextualSpacing/>
        <w:jc w:val="both"/>
        <w:rPr>
          <w:sz w:val="14"/>
          <w:szCs w:val="14"/>
        </w:rPr>
      </w:pPr>
      <w:r w:rsidRPr="00C538A8">
        <w:rPr>
          <w:sz w:val="14"/>
          <w:szCs w:val="14"/>
        </w:rPr>
        <w:t xml:space="preserve">Реквизиты </w:t>
      </w:r>
      <w:r w:rsidR="0006185E" w:rsidRPr="00C538A8">
        <w:rPr>
          <w:sz w:val="14"/>
          <w:szCs w:val="14"/>
        </w:rPr>
        <w:t>ООО «ВОЛГАДОРСТРОЙ»</w:t>
      </w:r>
      <w:r w:rsidRPr="00C538A8">
        <w:rPr>
          <w:sz w:val="14"/>
          <w:szCs w:val="14"/>
        </w:rPr>
        <w:t xml:space="preserve"> для оплаты по договору купли-продажи:</w:t>
      </w:r>
      <w:r w:rsidR="005C7E8B">
        <w:rPr>
          <w:sz w:val="14"/>
          <w:szCs w:val="14"/>
        </w:rPr>
        <w:t xml:space="preserve"> р/с</w:t>
      </w:r>
      <w:r w:rsidRPr="00C538A8">
        <w:rPr>
          <w:sz w:val="14"/>
          <w:szCs w:val="14"/>
        </w:rPr>
        <w:t xml:space="preserve"> №</w:t>
      </w:r>
      <w:r w:rsidRPr="00C538A8">
        <w:t xml:space="preserve"> </w:t>
      </w:r>
      <w:r w:rsidR="00C538A8" w:rsidRPr="00C538A8">
        <w:rPr>
          <w:sz w:val="14"/>
          <w:szCs w:val="14"/>
        </w:rPr>
        <w:t>40702810801430006859</w:t>
      </w:r>
      <w:r w:rsidRPr="00C538A8">
        <w:rPr>
          <w:sz w:val="14"/>
          <w:szCs w:val="14"/>
        </w:rPr>
        <w:t xml:space="preserve"> в </w:t>
      </w:r>
      <w:r w:rsidR="00B429A6" w:rsidRPr="00C538A8">
        <w:rPr>
          <w:sz w:val="14"/>
          <w:szCs w:val="14"/>
        </w:rPr>
        <w:t>ПАО «Банк «УРАЛСИБ»</w:t>
      </w:r>
      <w:r w:rsidR="00C538A8" w:rsidRPr="00C538A8">
        <w:rPr>
          <w:sz w:val="14"/>
          <w:szCs w:val="14"/>
        </w:rPr>
        <w:t xml:space="preserve"> г. Уфа</w:t>
      </w:r>
      <w:r w:rsidRPr="00C538A8">
        <w:rPr>
          <w:sz w:val="14"/>
          <w:szCs w:val="14"/>
        </w:rPr>
        <w:t>,</w:t>
      </w:r>
      <w:r w:rsidR="00972CE8">
        <w:rPr>
          <w:sz w:val="14"/>
          <w:szCs w:val="14"/>
        </w:rPr>
        <w:t xml:space="preserve"> </w:t>
      </w:r>
      <w:r w:rsidR="005C7E8B">
        <w:rPr>
          <w:sz w:val="14"/>
          <w:szCs w:val="14"/>
        </w:rPr>
        <w:t>к</w:t>
      </w:r>
      <w:r w:rsidRPr="00C538A8">
        <w:rPr>
          <w:sz w:val="14"/>
          <w:szCs w:val="14"/>
        </w:rPr>
        <w:t xml:space="preserve">/с </w:t>
      </w:r>
      <w:r w:rsidR="00C538A8" w:rsidRPr="00C538A8">
        <w:rPr>
          <w:sz w:val="14"/>
          <w:szCs w:val="14"/>
        </w:rPr>
        <w:t>30101810600000000770</w:t>
      </w:r>
      <w:r w:rsidRPr="00C538A8">
        <w:rPr>
          <w:sz w:val="14"/>
          <w:szCs w:val="14"/>
        </w:rPr>
        <w:t xml:space="preserve">, БИК </w:t>
      </w:r>
      <w:r w:rsidR="00C538A8" w:rsidRPr="00C538A8">
        <w:rPr>
          <w:sz w:val="14"/>
          <w:szCs w:val="14"/>
        </w:rPr>
        <w:t>048073770</w:t>
      </w:r>
      <w:r w:rsidRPr="00C538A8">
        <w:rPr>
          <w:sz w:val="14"/>
          <w:szCs w:val="14"/>
        </w:rPr>
        <w:t xml:space="preserve">, </w:t>
      </w:r>
      <w:r w:rsidR="00B429A6" w:rsidRPr="00C538A8">
        <w:rPr>
          <w:sz w:val="14"/>
          <w:szCs w:val="14"/>
        </w:rPr>
        <w:t xml:space="preserve">ИНН/КПП </w:t>
      </w:r>
      <w:r w:rsidR="00C538A8" w:rsidRPr="00C538A8">
        <w:rPr>
          <w:sz w:val="14"/>
          <w:szCs w:val="14"/>
        </w:rPr>
        <w:t>1657132277</w:t>
      </w:r>
      <w:r w:rsidR="00B429A6" w:rsidRPr="00C538A8">
        <w:rPr>
          <w:sz w:val="14"/>
          <w:szCs w:val="14"/>
        </w:rPr>
        <w:t xml:space="preserve"> /</w:t>
      </w:r>
      <w:r w:rsidR="00B429A6" w:rsidRPr="00C538A8">
        <w:t xml:space="preserve"> </w:t>
      </w:r>
      <w:r w:rsidR="00C538A8" w:rsidRPr="00C538A8">
        <w:rPr>
          <w:sz w:val="14"/>
          <w:szCs w:val="14"/>
        </w:rPr>
        <w:t>168301001</w:t>
      </w:r>
    </w:p>
    <w:p w14:paraId="1464F8AE" w14:textId="77777777" w:rsidR="00415F36" w:rsidRPr="00B429A6" w:rsidRDefault="00415F36" w:rsidP="00415F36">
      <w:pPr>
        <w:contextualSpacing/>
        <w:jc w:val="both"/>
        <w:rPr>
          <w:sz w:val="14"/>
          <w:szCs w:val="14"/>
        </w:rPr>
      </w:pPr>
      <w:r w:rsidRPr="00B429A6">
        <w:rPr>
          <w:sz w:val="14"/>
          <w:szCs w:val="14"/>
        </w:rPr>
        <w:t>Подведение итогов торгов состоится на сайте https://bankrot.cdtrf.ru., в сроки, определенные действующим законодательством.</w:t>
      </w:r>
    </w:p>
    <w:p w14:paraId="00A4EAFB" w14:textId="67FA38CD" w:rsidR="00415F36" w:rsidRPr="00B429A6" w:rsidRDefault="00B429A6" w:rsidP="00415F36">
      <w:pPr>
        <w:contextualSpacing/>
        <w:jc w:val="both"/>
        <w:rPr>
          <w:sz w:val="14"/>
          <w:szCs w:val="14"/>
        </w:rPr>
      </w:pPr>
      <w:bookmarkStart w:id="4" w:name="_Hlk228611427"/>
      <w:r w:rsidRPr="00B429A6">
        <w:rPr>
          <w:sz w:val="14"/>
          <w:szCs w:val="14"/>
        </w:rPr>
        <w:t xml:space="preserve">Осмотр имущества осуществляется по предварительной договоренности. </w:t>
      </w:r>
      <w:r w:rsidR="00415F36" w:rsidRPr="00B429A6">
        <w:rPr>
          <w:sz w:val="14"/>
          <w:szCs w:val="14"/>
        </w:rPr>
        <w:t xml:space="preserve">По вопросам осмотра продаваемого имущества обращаться по телефону: </w:t>
      </w:r>
      <w:r w:rsidR="00C538A8" w:rsidRPr="00C538A8">
        <w:rPr>
          <w:sz w:val="14"/>
          <w:szCs w:val="14"/>
        </w:rPr>
        <w:t>+7 (917) 255-50-10</w:t>
      </w:r>
      <w:r w:rsidR="006B10E9" w:rsidRPr="006B10E9">
        <w:rPr>
          <w:sz w:val="14"/>
          <w:szCs w:val="14"/>
        </w:rPr>
        <w:t xml:space="preserve"> </w:t>
      </w:r>
      <w:r w:rsidR="00415F36" w:rsidRPr="00B429A6">
        <w:rPr>
          <w:sz w:val="14"/>
          <w:szCs w:val="14"/>
        </w:rPr>
        <w:t xml:space="preserve">по рабочим дням с 9-00 до 12-00 (мск) или по электронной почте: </w:t>
      </w:r>
      <w:r w:rsidR="00C538A8" w:rsidRPr="00C538A8">
        <w:rPr>
          <w:sz w:val="14"/>
          <w:szCs w:val="14"/>
          <w:lang w:val="en-US"/>
        </w:rPr>
        <w:t>mars</w:t>
      </w:r>
      <w:r w:rsidR="00C538A8" w:rsidRPr="00C538A8">
        <w:rPr>
          <w:sz w:val="14"/>
          <w:szCs w:val="14"/>
        </w:rPr>
        <w:t>_</w:t>
      </w:r>
      <w:r w:rsidR="00C538A8" w:rsidRPr="00C538A8">
        <w:rPr>
          <w:sz w:val="14"/>
          <w:szCs w:val="14"/>
          <w:lang w:val="en-US"/>
        </w:rPr>
        <w:t>ahmetshin</w:t>
      </w:r>
      <w:r w:rsidR="00C538A8" w:rsidRPr="00C538A8">
        <w:rPr>
          <w:sz w:val="14"/>
          <w:szCs w:val="14"/>
        </w:rPr>
        <w:t>@</w:t>
      </w:r>
      <w:r w:rsidR="00C538A8" w:rsidRPr="00C538A8">
        <w:rPr>
          <w:sz w:val="14"/>
          <w:szCs w:val="14"/>
          <w:lang w:val="en-US"/>
        </w:rPr>
        <w:t>mail</w:t>
      </w:r>
      <w:r w:rsidR="00C538A8" w:rsidRPr="00C538A8">
        <w:rPr>
          <w:sz w:val="14"/>
          <w:szCs w:val="14"/>
        </w:rPr>
        <w:t>.</w:t>
      </w:r>
      <w:r w:rsidR="00C538A8" w:rsidRPr="00C538A8">
        <w:rPr>
          <w:sz w:val="14"/>
          <w:szCs w:val="14"/>
          <w:lang w:val="en-US"/>
        </w:rPr>
        <w:t>ru</w:t>
      </w:r>
      <w:r w:rsidR="00415F36" w:rsidRPr="00B429A6">
        <w:rPr>
          <w:sz w:val="14"/>
          <w:szCs w:val="14"/>
        </w:rPr>
        <w:t>.</w:t>
      </w:r>
      <w:bookmarkEnd w:id="4"/>
    </w:p>
    <w:p w14:paraId="51D74266" w14:textId="77777777" w:rsidR="00415F36" w:rsidRPr="00F841B1" w:rsidRDefault="00415F36" w:rsidP="00415F36">
      <w:pPr>
        <w:contextualSpacing/>
        <w:jc w:val="both"/>
        <w:rPr>
          <w:sz w:val="14"/>
          <w:szCs w:val="14"/>
        </w:rPr>
      </w:pPr>
      <w:r w:rsidRPr="00F80378">
        <w:rPr>
          <w:b/>
          <w:bCs/>
          <w:sz w:val="14"/>
          <w:szCs w:val="14"/>
        </w:rPr>
        <w:t>Реквизиты для уплаты задатков</w:t>
      </w:r>
      <w:r w:rsidRPr="00F841B1">
        <w:rPr>
          <w:sz w:val="14"/>
          <w:szCs w:val="14"/>
        </w:rPr>
        <w:t>:</w:t>
      </w:r>
    </w:p>
    <w:p w14:paraId="4A1B2B22" w14:textId="0AE0C6DE" w:rsidR="00415F36" w:rsidRDefault="00415F36" w:rsidP="00415F36">
      <w:pPr>
        <w:contextualSpacing/>
        <w:jc w:val="both"/>
        <w:rPr>
          <w:sz w:val="14"/>
          <w:szCs w:val="14"/>
        </w:rPr>
      </w:pPr>
      <w:r w:rsidRPr="00AE5FE3">
        <w:rPr>
          <w:sz w:val="14"/>
          <w:szCs w:val="14"/>
        </w:rPr>
        <w:t xml:space="preserve">Получатель: </w:t>
      </w:r>
      <w:r w:rsidR="0078342B" w:rsidRPr="00AE5FE3">
        <w:rPr>
          <w:sz w:val="14"/>
          <w:szCs w:val="14"/>
        </w:rPr>
        <w:t xml:space="preserve">АО "Центр дистанционных торгов", ИНН 1656057203, КПП </w:t>
      </w:r>
      <w:r w:rsidR="0078342B">
        <w:rPr>
          <w:sz w:val="14"/>
          <w:szCs w:val="14"/>
        </w:rPr>
        <w:t>168301001</w:t>
      </w:r>
      <w:r w:rsidR="0078342B" w:rsidRPr="00AE5FE3">
        <w:rPr>
          <w:sz w:val="14"/>
          <w:szCs w:val="14"/>
        </w:rPr>
        <w:t xml:space="preserve"> Р/с 40702810100000082479 Ф-л Банка ГПБ (АО), г. Москва, БИК 044525823,</w:t>
      </w:r>
      <w:r w:rsidR="0078342B">
        <w:rPr>
          <w:sz w:val="14"/>
          <w:szCs w:val="14"/>
        </w:rPr>
        <w:t xml:space="preserve"> </w:t>
      </w:r>
      <w:r w:rsidR="0078342B" w:rsidRPr="00AE5FE3">
        <w:rPr>
          <w:sz w:val="14"/>
          <w:szCs w:val="14"/>
        </w:rPr>
        <w:t>К/с 30101810200000000823</w:t>
      </w:r>
    </w:p>
    <w:p w14:paraId="0F5281C2" w14:textId="77777777" w:rsidR="00415F36" w:rsidRPr="005F10E4" w:rsidRDefault="00415F36" w:rsidP="00415F36">
      <w:pPr>
        <w:contextualSpacing/>
        <w:jc w:val="both"/>
        <w:rPr>
          <w:sz w:val="14"/>
          <w:szCs w:val="14"/>
        </w:rPr>
      </w:pPr>
      <w:r w:rsidRPr="0012461F">
        <w:rPr>
          <w:sz w:val="14"/>
          <w:szCs w:val="14"/>
        </w:rPr>
        <w:t xml:space="preserve">В назначении платежа указать: наименование должника, № лота и </w:t>
      </w:r>
      <w:r w:rsidRPr="006D2A62">
        <w:rPr>
          <w:b/>
          <w:bCs/>
          <w:sz w:val="14"/>
          <w:szCs w:val="14"/>
        </w:rPr>
        <w:t>код торгов</w:t>
      </w:r>
      <w:r w:rsidRPr="0012461F">
        <w:rPr>
          <w:sz w:val="14"/>
          <w:szCs w:val="14"/>
        </w:rPr>
        <w:t>, за участие в которых вносится задаток</w:t>
      </w:r>
      <w:r w:rsidRPr="00D06C02">
        <w:rPr>
          <w:sz w:val="14"/>
          <w:szCs w:val="14"/>
        </w:rPr>
        <w:t>.</w:t>
      </w:r>
    </w:p>
    <w:p w14:paraId="113D9708" w14:textId="77777777" w:rsidR="00B92F98" w:rsidRPr="00EE0ED7" w:rsidRDefault="00B92F98">
      <w:pPr>
        <w:ind w:right="92"/>
        <w:contextualSpacing/>
        <w:jc w:val="both"/>
        <w:rPr>
          <w:color w:val="000000" w:themeColor="text1"/>
          <w:sz w:val="14"/>
          <w:szCs w:val="14"/>
        </w:rPr>
      </w:pPr>
    </w:p>
    <w:p w14:paraId="02D7CBE0" w14:textId="77777777" w:rsidR="00EE0ED7" w:rsidRPr="00EE0ED7" w:rsidRDefault="00EE0ED7">
      <w:pPr>
        <w:ind w:right="92"/>
        <w:contextualSpacing/>
        <w:jc w:val="both"/>
        <w:rPr>
          <w:color w:val="000000" w:themeColor="text1"/>
          <w:sz w:val="14"/>
          <w:szCs w:val="14"/>
        </w:rPr>
      </w:pPr>
    </w:p>
    <w:sectPr w:rsidR="00EE0ED7" w:rsidRPr="00EE0ED7" w:rsidSect="000C3B7E">
      <w:pgSz w:w="11906" w:h="16838"/>
      <w:pgMar w:top="284" w:right="282"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52">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6EF23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B06D4F"/>
    <w:multiLevelType w:val="hybridMultilevel"/>
    <w:tmpl w:val="21728EA2"/>
    <w:lvl w:ilvl="0" w:tplc="5A887536">
      <w:start w:val="1"/>
      <w:numFmt w:val="bullet"/>
      <w:pStyle w:val="-11"/>
      <w:lvlText w:val=""/>
      <w:lvlJc w:val="left"/>
      <w:pPr>
        <w:ind w:left="720" w:hanging="360"/>
      </w:pPr>
      <w:rPr>
        <w:rFonts w:ascii="Symbol" w:hAnsi="Symbol" w:hint="default"/>
        <w:color w:val="FF0000"/>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1CB6"/>
    <w:multiLevelType w:val="multilevel"/>
    <w:tmpl w:val="63F8B6FE"/>
    <w:lvl w:ilvl="0">
      <w:start w:val="8"/>
      <w:numFmt w:val="decimal"/>
      <w:pStyle w:val="6"/>
      <w:suff w:val="space"/>
      <w:lvlText w:val="%1"/>
      <w:lvlJc w:val="left"/>
      <w:pPr>
        <w:ind w:left="1021" w:hanging="312"/>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i w:val="0"/>
        <w:sz w:val="24"/>
      </w:rPr>
    </w:lvl>
    <w:lvl w:ilvl="2">
      <w:start w:val="1"/>
      <w:numFmt w:val="decimal"/>
      <w:suff w:val="space"/>
      <w:lvlText w:val="%1.%2.%3"/>
      <w:lvlJc w:val="left"/>
      <w:pPr>
        <w:ind w:left="0" w:firstLine="709"/>
      </w:pPr>
      <w:rPr>
        <w:rFonts w:ascii="Times New Roman" w:hAnsi="Times New Roman"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A2A24A4"/>
    <w:multiLevelType w:val="multilevel"/>
    <w:tmpl w:val="A644FE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608D6"/>
    <w:multiLevelType w:val="multilevel"/>
    <w:tmpl w:val="2A72AB4A"/>
    <w:lvl w:ilvl="0">
      <w:start w:val="1"/>
      <w:numFmt w:val="decimal"/>
      <w:pStyle w:val="a0"/>
      <w:suff w:val="nothing"/>
      <w:lvlText w:val="%1."/>
      <w:lvlJc w:val="left"/>
      <w:pPr>
        <w:ind w:left="0" w:firstLine="0"/>
      </w:pPr>
    </w:lvl>
    <w:lvl w:ilvl="1">
      <w:start w:val="1"/>
      <w:numFmt w:val="decimal"/>
      <w:suff w:val="nothing"/>
      <w:lvlText w:val="%1.%2"/>
      <w:lvlJc w:val="left"/>
      <w:pPr>
        <w:ind w:left="0" w:firstLine="0"/>
      </w:pPr>
    </w:lvl>
    <w:lvl w:ilvl="2">
      <w:start w:val="1"/>
      <w:numFmt w:val="decimal"/>
      <w:suff w:val="nothing"/>
      <w:lvlText w:val="%1.%2.%3"/>
      <w:lvlJc w:val="left"/>
      <w:pPr>
        <w:ind w:left="0" w:firstLine="0"/>
      </w:pPr>
    </w:lvl>
    <w:lvl w:ilvl="3">
      <w:start w:val="1"/>
      <w:numFmt w:val="decimal"/>
      <w:suff w:val="nothing"/>
      <w:lvlText w:val="%1.%2.%3.%4"/>
      <w:lvlJc w:val="left"/>
      <w:pPr>
        <w:ind w:left="0" w:firstLine="0"/>
      </w:pPr>
    </w:lvl>
    <w:lvl w:ilvl="4">
      <w:start w:val="1"/>
      <w:numFmt w:val="decimal"/>
      <w:suff w:val="nothing"/>
      <w:lvlText w:val="%1.%2.%3.%4.%5"/>
      <w:lvlJc w:val="left"/>
      <w:pPr>
        <w:ind w:left="0" w:firstLine="0"/>
      </w:pPr>
    </w:lvl>
    <w:lvl w:ilvl="5">
      <w:start w:val="1"/>
      <w:numFmt w:val="decimal"/>
      <w:suff w:val="nothing"/>
      <w:lvlText w:val="%1.%2.%3.%4.%5.%6"/>
      <w:lvlJc w:val="left"/>
      <w:pPr>
        <w:ind w:left="0" w:firstLine="0"/>
      </w:pPr>
    </w:lvl>
    <w:lvl w:ilvl="6">
      <w:start w:val="1"/>
      <w:numFmt w:val="decimal"/>
      <w:suff w:val="nothing"/>
      <w:lvlText w:val="%1.%2.%3.%4.%5.%6.%7"/>
      <w:lvlJc w:val="left"/>
      <w:pPr>
        <w:ind w:left="0" w:firstLine="0"/>
      </w:pPr>
    </w:lvl>
    <w:lvl w:ilvl="7">
      <w:start w:val="1"/>
      <w:numFmt w:val="decimal"/>
      <w:suff w:val="nothing"/>
      <w:lvlText w:val="%1.%2.%3.%4.%5.%6.%7.%8"/>
      <w:lvlJc w:val="left"/>
      <w:pPr>
        <w:ind w:left="0" w:firstLine="0"/>
      </w:pPr>
    </w:lvl>
    <w:lvl w:ilvl="8">
      <w:start w:val="1"/>
      <w:numFmt w:val="decimal"/>
      <w:suff w:val="nothing"/>
      <w:lvlText w:val="%1.%2.%3.%4.%5.%6.%7.%8.%9"/>
      <w:lvlJc w:val="left"/>
      <w:pPr>
        <w:ind w:left="0" w:firstLine="0"/>
      </w:pPr>
    </w:lvl>
  </w:abstractNum>
  <w:abstractNum w:abstractNumId="5" w15:restartNumberingAfterBreak="0">
    <w:nsid w:val="0E963B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273490"/>
    <w:multiLevelType w:val="multilevel"/>
    <w:tmpl w:val="BD9C8D3E"/>
    <w:lvl w:ilvl="0">
      <w:start w:val="1"/>
      <w:numFmt w:val="decimal"/>
      <w:suff w:val="space"/>
      <w:lvlText w:val="%1"/>
      <w:lvlJc w:val="center"/>
      <w:pPr>
        <w:ind w:left="0" w:firstLine="0"/>
      </w:pPr>
      <w:rPr>
        <w:rFonts w:ascii="Times New Roman" w:hAnsi="Times New Roman" w:hint="default"/>
        <w:b/>
        <w:i/>
        <w:color w:val="auto"/>
        <w:sz w:val="24"/>
      </w:rPr>
    </w:lvl>
    <w:lvl w:ilvl="1">
      <w:start w:val="1"/>
      <w:numFmt w:val="decimal"/>
      <w:lvlRestart w:val="0"/>
      <w:lvlText w:val="%1.%2"/>
      <w:lvlJc w:val="left"/>
      <w:pPr>
        <w:tabs>
          <w:tab w:val="num" w:pos="425"/>
        </w:tabs>
        <w:ind w:left="425" w:hanging="425"/>
      </w:pPr>
      <w:rPr>
        <w:rFonts w:ascii="Times New Roman" w:hAnsi="Times New Roman" w:hint="default"/>
        <w:b/>
        <w:i/>
        <w:sz w:val="24"/>
        <w:szCs w:val="24"/>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19668CD"/>
    <w:multiLevelType w:val="hybridMultilevel"/>
    <w:tmpl w:val="A644FE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F370A"/>
    <w:multiLevelType w:val="hybridMultilevel"/>
    <w:tmpl w:val="724E89D6"/>
    <w:lvl w:ilvl="0" w:tplc="D444C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7E3EF8"/>
    <w:multiLevelType w:val="multilevel"/>
    <w:tmpl w:val="AB4294EA"/>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1" w:firstLine="709"/>
      </w:pPr>
      <w:rPr>
        <w:rFonts w:ascii="Times New Roman" w:hAnsi="Times New Roman" w:hint="default"/>
        <w:b/>
        <w:i w:val="0"/>
        <w:sz w:val="18"/>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BC0486A"/>
    <w:multiLevelType w:val="singleLevel"/>
    <w:tmpl w:val="EA903D08"/>
    <w:lvl w:ilvl="0">
      <w:start w:val="1"/>
      <w:numFmt w:val="decimal"/>
      <w:lvlText w:val="%1"/>
      <w:lvlJc w:val="left"/>
      <w:pPr>
        <w:tabs>
          <w:tab w:val="num" w:pos="1069"/>
        </w:tabs>
        <w:ind w:left="1021" w:hanging="312"/>
      </w:pPr>
      <w:rPr>
        <w:rFonts w:ascii="Times New Roman" w:hAnsi="Times New Roman" w:hint="default"/>
        <w:b w:val="0"/>
        <w:i w:val="0"/>
        <w:color w:val="auto"/>
        <w:sz w:val="24"/>
        <w:szCs w:val="24"/>
      </w:rPr>
    </w:lvl>
  </w:abstractNum>
  <w:abstractNum w:abstractNumId="11" w15:restartNumberingAfterBreak="0">
    <w:nsid w:val="1D615959"/>
    <w:multiLevelType w:val="hybridMultilevel"/>
    <w:tmpl w:val="C8D65088"/>
    <w:lvl w:ilvl="0" w:tplc="D77670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345377"/>
    <w:multiLevelType w:val="hybridMultilevel"/>
    <w:tmpl w:val="842ADF00"/>
    <w:lvl w:ilvl="0" w:tplc="5D2CC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47B2D5F"/>
    <w:multiLevelType w:val="multilevel"/>
    <w:tmpl w:val="84D8D93C"/>
    <w:lvl w:ilvl="0">
      <w:start w:val="75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8F11A2"/>
    <w:multiLevelType w:val="hybridMultilevel"/>
    <w:tmpl w:val="34F863DE"/>
    <w:lvl w:ilvl="0" w:tplc="C7D01F1A">
      <w:start w:val="1"/>
      <w:numFmt w:val="decimal"/>
      <w:lvlText w:val="%1."/>
      <w:lvlJc w:val="left"/>
      <w:pPr>
        <w:tabs>
          <w:tab w:val="num" w:pos="405"/>
        </w:tabs>
        <w:ind w:left="405" w:hanging="360"/>
      </w:pPr>
      <w:rPr>
        <w:rFonts w:hint="default"/>
        <w:b/>
      </w:rPr>
    </w:lvl>
    <w:lvl w:ilvl="1" w:tplc="04190019" w:tentative="1">
      <w:start w:val="1"/>
      <w:numFmt w:val="lowerLetter"/>
      <w:lvlText w:val="%2."/>
      <w:lvlJc w:val="left"/>
      <w:pPr>
        <w:tabs>
          <w:tab w:val="num" w:pos="1125"/>
        </w:tabs>
        <w:ind w:left="1125" w:hanging="360"/>
      </w:pPr>
    </w:lvl>
    <w:lvl w:ilvl="2" w:tplc="0419001B" w:tentative="1">
      <w:start w:val="1"/>
      <w:numFmt w:val="lowerRoman"/>
      <w:lvlText w:val="%3."/>
      <w:lvlJc w:val="right"/>
      <w:pPr>
        <w:tabs>
          <w:tab w:val="num" w:pos="1845"/>
        </w:tabs>
        <w:ind w:left="1845" w:hanging="180"/>
      </w:pPr>
    </w:lvl>
    <w:lvl w:ilvl="3" w:tplc="0419000F" w:tentative="1">
      <w:start w:val="1"/>
      <w:numFmt w:val="decimal"/>
      <w:lvlText w:val="%4."/>
      <w:lvlJc w:val="left"/>
      <w:pPr>
        <w:tabs>
          <w:tab w:val="num" w:pos="2565"/>
        </w:tabs>
        <w:ind w:left="2565" w:hanging="360"/>
      </w:pPr>
    </w:lvl>
    <w:lvl w:ilvl="4" w:tplc="04190019" w:tentative="1">
      <w:start w:val="1"/>
      <w:numFmt w:val="lowerLetter"/>
      <w:lvlText w:val="%5."/>
      <w:lvlJc w:val="left"/>
      <w:pPr>
        <w:tabs>
          <w:tab w:val="num" w:pos="3285"/>
        </w:tabs>
        <w:ind w:left="3285" w:hanging="360"/>
      </w:pPr>
    </w:lvl>
    <w:lvl w:ilvl="5" w:tplc="0419001B" w:tentative="1">
      <w:start w:val="1"/>
      <w:numFmt w:val="lowerRoman"/>
      <w:lvlText w:val="%6."/>
      <w:lvlJc w:val="right"/>
      <w:pPr>
        <w:tabs>
          <w:tab w:val="num" w:pos="4005"/>
        </w:tabs>
        <w:ind w:left="4005" w:hanging="180"/>
      </w:pPr>
    </w:lvl>
    <w:lvl w:ilvl="6" w:tplc="0419000F" w:tentative="1">
      <w:start w:val="1"/>
      <w:numFmt w:val="decimal"/>
      <w:lvlText w:val="%7."/>
      <w:lvlJc w:val="left"/>
      <w:pPr>
        <w:tabs>
          <w:tab w:val="num" w:pos="4725"/>
        </w:tabs>
        <w:ind w:left="4725" w:hanging="360"/>
      </w:pPr>
    </w:lvl>
    <w:lvl w:ilvl="7" w:tplc="04190019" w:tentative="1">
      <w:start w:val="1"/>
      <w:numFmt w:val="lowerLetter"/>
      <w:lvlText w:val="%8."/>
      <w:lvlJc w:val="left"/>
      <w:pPr>
        <w:tabs>
          <w:tab w:val="num" w:pos="5445"/>
        </w:tabs>
        <w:ind w:left="5445" w:hanging="360"/>
      </w:pPr>
    </w:lvl>
    <w:lvl w:ilvl="8" w:tplc="0419001B" w:tentative="1">
      <w:start w:val="1"/>
      <w:numFmt w:val="lowerRoman"/>
      <w:lvlText w:val="%9."/>
      <w:lvlJc w:val="right"/>
      <w:pPr>
        <w:tabs>
          <w:tab w:val="num" w:pos="6165"/>
        </w:tabs>
        <w:ind w:left="6165" w:hanging="180"/>
      </w:pPr>
    </w:lvl>
  </w:abstractNum>
  <w:abstractNum w:abstractNumId="15" w15:restartNumberingAfterBreak="0">
    <w:nsid w:val="2F9F1E92"/>
    <w:multiLevelType w:val="hybridMultilevel"/>
    <w:tmpl w:val="4C8C25A2"/>
    <w:lvl w:ilvl="0" w:tplc="FF62F116">
      <w:start w:val="1374"/>
      <w:numFmt w:val="bullet"/>
      <w:pStyle w:val="a1"/>
      <w:lvlText w:val="-"/>
      <w:lvlJc w:val="left"/>
      <w:pPr>
        <w:tabs>
          <w:tab w:val="num" w:pos="360"/>
        </w:tabs>
        <w:ind w:left="36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6BD3DDB"/>
    <w:multiLevelType w:val="hybridMultilevel"/>
    <w:tmpl w:val="66902F5E"/>
    <w:lvl w:ilvl="0" w:tplc="8B0EF856">
      <w:start w:val="1"/>
      <w:numFmt w:val="decimal"/>
      <w:lvlText w:val="%1."/>
      <w:lvlJc w:val="left"/>
      <w:pPr>
        <w:tabs>
          <w:tab w:val="num" w:pos="1440"/>
        </w:tabs>
        <w:ind w:left="1440" w:hanging="360"/>
      </w:pPr>
      <w:rPr>
        <w:b/>
        <w:i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396220E4"/>
    <w:multiLevelType w:val="hybridMultilevel"/>
    <w:tmpl w:val="A380CCC0"/>
    <w:lvl w:ilvl="0" w:tplc="E3E67CB4">
      <w:start w:val="1"/>
      <w:numFmt w:val="decimal"/>
      <w:lvlText w:val="%1"/>
      <w:lvlJc w:val="left"/>
      <w:pPr>
        <w:tabs>
          <w:tab w:val="num" w:pos="360"/>
        </w:tabs>
        <w:ind w:left="340" w:hanging="340"/>
      </w:pPr>
      <w:rPr>
        <w:rFonts w:ascii="Times New Roman" w:hAnsi="Times New Roman" w:hint="default"/>
        <w:b/>
        <w:i/>
        <w:sz w:val="22"/>
        <w:szCs w:val="22"/>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39F77C91"/>
    <w:multiLevelType w:val="hybridMultilevel"/>
    <w:tmpl w:val="DA0695B2"/>
    <w:lvl w:ilvl="0" w:tplc="3AE86A10">
      <w:start w:val="1"/>
      <w:numFmt w:val="decimal"/>
      <w:lvlText w:val="%1"/>
      <w:lvlJc w:val="left"/>
      <w:pPr>
        <w:tabs>
          <w:tab w:val="num" w:pos="360"/>
        </w:tabs>
        <w:ind w:left="340" w:hanging="340"/>
      </w:pPr>
      <w:rPr>
        <w:rFonts w:ascii="Times New Roman" w:hAnsi="Times New Roman" w:hint="default"/>
        <w:b/>
        <w:i/>
        <w:sz w:val="22"/>
        <w:szCs w:val="22"/>
      </w:rPr>
    </w:lvl>
    <w:lvl w:ilvl="1" w:tplc="6436D14E">
      <w:start w:val="1"/>
      <w:numFmt w:val="decimal"/>
      <w:lvlText w:val="%2)"/>
      <w:lvlJc w:val="left"/>
      <w:pPr>
        <w:tabs>
          <w:tab w:val="num" w:pos="1440"/>
        </w:tabs>
        <w:ind w:left="1440" w:hanging="360"/>
      </w:pPr>
      <w:rPr>
        <w:rFonts w:hint="default"/>
        <w:i/>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B4922B2"/>
    <w:multiLevelType w:val="hybridMultilevel"/>
    <w:tmpl w:val="A0D20518"/>
    <w:lvl w:ilvl="0" w:tplc="5A1E97D8">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FFF2466"/>
    <w:multiLevelType w:val="hybridMultilevel"/>
    <w:tmpl w:val="4CA48E3A"/>
    <w:lvl w:ilvl="0" w:tplc="43D824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0513DB"/>
    <w:multiLevelType w:val="multilevel"/>
    <w:tmpl w:val="3730B93C"/>
    <w:lvl w:ilvl="0">
      <w:start w:val="1"/>
      <w:numFmt w:val="decimal"/>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425"/>
        </w:tabs>
        <w:ind w:left="425" w:hanging="425"/>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52AC4F4F"/>
    <w:multiLevelType w:val="hybridMultilevel"/>
    <w:tmpl w:val="D2FC8D52"/>
    <w:lvl w:ilvl="0" w:tplc="FE14E856">
      <w:start w:val="1"/>
      <w:numFmt w:val="decimal"/>
      <w:lvlText w:val="%1"/>
      <w:lvlJc w:val="left"/>
      <w:pPr>
        <w:tabs>
          <w:tab w:val="num" w:pos="360"/>
        </w:tabs>
        <w:ind w:left="340" w:hanging="340"/>
      </w:pPr>
      <w:rPr>
        <w:rFonts w:ascii="Times New Roman" w:hAnsi="Times New Roman" w:hint="default"/>
        <w:b/>
        <w:i/>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4BD2C5C"/>
    <w:multiLevelType w:val="hybridMultilevel"/>
    <w:tmpl w:val="FB3CC926"/>
    <w:lvl w:ilvl="0" w:tplc="D776702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E87367"/>
    <w:multiLevelType w:val="hybridMultilevel"/>
    <w:tmpl w:val="312CAE4C"/>
    <w:lvl w:ilvl="0" w:tplc="6498AE26">
      <w:start w:val="1"/>
      <w:numFmt w:val="bullet"/>
      <w:lvlText w:val=""/>
      <w:lvlJc w:val="left"/>
      <w:pPr>
        <w:tabs>
          <w:tab w:val="num" w:pos="720"/>
        </w:tabs>
        <w:ind w:left="720" w:hanging="360"/>
      </w:pPr>
      <w:rPr>
        <w:rFonts w:ascii="Symbol" w:hAnsi="Symbol" w:hint="default"/>
      </w:rPr>
    </w:lvl>
    <w:lvl w:ilvl="1" w:tplc="7F2A0FA8">
      <w:start w:val="1"/>
      <w:numFmt w:val="bullet"/>
      <w:lvlText w:val="o"/>
      <w:lvlJc w:val="left"/>
      <w:pPr>
        <w:tabs>
          <w:tab w:val="num" w:pos="1440"/>
        </w:tabs>
        <w:ind w:left="1440" w:hanging="360"/>
      </w:pPr>
      <w:rPr>
        <w:rFonts w:ascii="Courier New" w:hAnsi="Courier New" w:hint="default"/>
      </w:rPr>
    </w:lvl>
    <w:lvl w:ilvl="2" w:tplc="E2488EDA">
      <w:start w:val="1"/>
      <w:numFmt w:val="bullet"/>
      <w:lvlText w:val=""/>
      <w:lvlJc w:val="left"/>
      <w:pPr>
        <w:tabs>
          <w:tab w:val="num" w:pos="2160"/>
        </w:tabs>
        <w:ind w:left="2160" w:hanging="360"/>
      </w:pPr>
      <w:rPr>
        <w:rFonts w:ascii="Wingdings" w:hAnsi="Wingdings" w:hint="default"/>
      </w:rPr>
    </w:lvl>
    <w:lvl w:ilvl="3" w:tplc="AC6667AA">
      <w:start w:val="1"/>
      <w:numFmt w:val="bullet"/>
      <w:lvlText w:val=""/>
      <w:lvlJc w:val="left"/>
      <w:pPr>
        <w:tabs>
          <w:tab w:val="num" w:pos="2880"/>
        </w:tabs>
        <w:ind w:left="2880" w:hanging="360"/>
      </w:pPr>
      <w:rPr>
        <w:rFonts w:ascii="Symbol" w:hAnsi="Symbol" w:hint="default"/>
      </w:rPr>
    </w:lvl>
    <w:lvl w:ilvl="4" w:tplc="5AAA97D4">
      <w:start w:val="1"/>
      <w:numFmt w:val="bullet"/>
      <w:lvlText w:val="o"/>
      <w:lvlJc w:val="left"/>
      <w:pPr>
        <w:tabs>
          <w:tab w:val="num" w:pos="3600"/>
        </w:tabs>
        <w:ind w:left="3600" w:hanging="360"/>
      </w:pPr>
      <w:rPr>
        <w:rFonts w:ascii="Courier New" w:hAnsi="Courier New" w:hint="default"/>
      </w:rPr>
    </w:lvl>
    <w:lvl w:ilvl="5" w:tplc="31CA9532">
      <w:start w:val="1"/>
      <w:numFmt w:val="bullet"/>
      <w:lvlText w:val=""/>
      <w:lvlJc w:val="left"/>
      <w:pPr>
        <w:tabs>
          <w:tab w:val="num" w:pos="4320"/>
        </w:tabs>
        <w:ind w:left="4320" w:hanging="360"/>
      </w:pPr>
      <w:rPr>
        <w:rFonts w:ascii="Wingdings" w:hAnsi="Wingdings" w:hint="default"/>
      </w:rPr>
    </w:lvl>
    <w:lvl w:ilvl="6" w:tplc="13425144">
      <w:start w:val="1"/>
      <w:numFmt w:val="bullet"/>
      <w:lvlText w:val=""/>
      <w:lvlJc w:val="left"/>
      <w:pPr>
        <w:tabs>
          <w:tab w:val="num" w:pos="5040"/>
        </w:tabs>
        <w:ind w:left="5040" w:hanging="360"/>
      </w:pPr>
      <w:rPr>
        <w:rFonts w:ascii="Symbol" w:hAnsi="Symbol" w:hint="default"/>
      </w:rPr>
    </w:lvl>
    <w:lvl w:ilvl="7" w:tplc="FCEEC85E">
      <w:start w:val="1"/>
      <w:numFmt w:val="bullet"/>
      <w:lvlText w:val="o"/>
      <w:lvlJc w:val="left"/>
      <w:pPr>
        <w:tabs>
          <w:tab w:val="num" w:pos="5760"/>
        </w:tabs>
        <w:ind w:left="5760" w:hanging="360"/>
      </w:pPr>
      <w:rPr>
        <w:rFonts w:ascii="Courier New" w:hAnsi="Courier New" w:hint="default"/>
      </w:rPr>
    </w:lvl>
    <w:lvl w:ilvl="8" w:tplc="4D1C79AA">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DE01E2"/>
    <w:multiLevelType w:val="multilevel"/>
    <w:tmpl w:val="B68C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636BC"/>
    <w:multiLevelType w:val="hybridMultilevel"/>
    <w:tmpl w:val="18BE86CE"/>
    <w:lvl w:ilvl="0" w:tplc="0456A0C0">
      <w:start w:val="1"/>
      <w:numFmt w:val="decimal"/>
      <w:lvlText w:val="%1"/>
      <w:lvlJc w:val="left"/>
      <w:pPr>
        <w:tabs>
          <w:tab w:val="num" w:pos="1069"/>
        </w:tabs>
        <w:ind w:left="1021" w:hanging="312"/>
      </w:pPr>
      <w:rPr>
        <w:rFonts w:ascii="Times New Roman" w:hAnsi="Times New Roman" w:hint="default"/>
        <w:b/>
        <w:i w:val="0"/>
        <w:sz w:val="20"/>
      </w:rPr>
    </w:lvl>
    <w:lvl w:ilvl="1" w:tplc="7EC02C8A" w:tentative="1">
      <w:start w:val="1"/>
      <w:numFmt w:val="lowerLetter"/>
      <w:lvlText w:val="%2."/>
      <w:lvlJc w:val="left"/>
      <w:pPr>
        <w:tabs>
          <w:tab w:val="num" w:pos="1440"/>
        </w:tabs>
        <w:ind w:left="1440" w:hanging="360"/>
      </w:pPr>
    </w:lvl>
    <w:lvl w:ilvl="2" w:tplc="011266CA" w:tentative="1">
      <w:start w:val="1"/>
      <w:numFmt w:val="lowerRoman"/>
      <w:lvlText w:val="%3."/>
      <w:lvlJc w:val="right"/>
      <w:pPr>
        <w:tabs>
          <w:tab w:val="num" w:pos="2160"/>
        </w:tabs>
        <w:ind w:left="2160" w:hanging="180"/>
      </w:pPr>
    </w:lvl>
    <w:lvl w:ilvl="3" w:tplc="CD48D482" w:tentative="1">
      <w:start w:val="1"/>
      <w:numFmt w:val="decimal"/>
      <w:lvlText w:val="%4."/>
      <w:lvlJc w:val="left"/>
      <w:pPr>
        <w:tabs>
          <w:tab w:val="num" w:pos="2880"/>
        </w:tabs>
        <w:ind w:left="2880" w:hanging="360"/>
      </w:pPr>
    </w:lvl>
    <w:lvl w:ilvl="4" w:tplc="2BACDFB4" w:tentative="1">
      <w:start w:val="1"/>
      <w:numFmt w:val="lowerLetter"/>
      <w:lvlText w:val="%5."/>
      <w:lvlJc w:val="left"/>
      <w:pPr>
        <w:tabs>
          <w:tab w:val="num" w:pos="3600"/>
        </w:tabs>
        <w:ind w:left="3600" w:hanging="360"/>
      </w:pPr>
    </w:lvl>
    <w:lvl w:ilvl="5" w:tplc="85384F12" w:tentative="1">
      <w:start w:val="1"/>
      <w:numFmt w:val="lowerRoman"/>
      <w:lvlText w:val="%6."/>
      <w:lvlJc w:val="right"/>
      <w:pPr>
        <w:tabs>
          <w:tab w:val="num" w:pos="4320"/>
        </w:tabs>
        <w:ind w:left="4320" w:hanging="180"/>
      </w:pPr>
    </w:lvl>
    <w:lvl w:ilvl="6" w:tplc="E334CD32" w:tentative="1">
      <w:start w:val="1"/>
      <w:numFmt w:val="decimal"/>
      <w:lvlText w:val="%7."/>
      <w:lvlJc w:val="left"/>
      <w:pPr>
        <w:tabs>
          <w:tab w:val="num" w:pos="5040"/>
        </w:tabs>
        <w:ind w:left="5040" w:hanging="360"/>
      </w:pPr>
    </w:lvl>
    <w:lvl w:ilvl="7" w:tplc="89A26E78" w:tentative="1">
      <w:start w:val="1"/>
      <w:numFmt w:val="lowerLetter"/>
      <w:lvlText w:val="%8."/>
      <w:lvlJc w:val="left"/>
      <w:pPr>
        <w:tabs>
          <w:tab w:val="num" w:pos="5760"/>
        </w:tabs>
        <w:ind w:left="5760" w:hanging="360"/>
      </w:pPr>
    </w:lvl>
    <w:lvl w:ilvl="8" w:tplc="9488C0A0" w:tentative="1">
      <w:start w:val="1"/>
      <w:numFmt w:val="lowerRoman"/>
      <w:lvlText w:val="%9."/>
      <w:lvlJc w:val="right"/>
      <w:pPr>
        <w:tabs>
          <w:tab w:val="num" w:pos="6480"/>
        </w:tabs>
        <w:ind w:left="6480" w:hanging="180"/>
      </w:pPr>
    </w:lvl>
  </w:abstractNum>
  <w:abstractNum w:abstractNumId="27" w15:restartNumberingAfterBreak="0">
    <w:nsid w:val="59914E15"/>
    <w:multiLevelType w:val="multilevel"/>
    <w:tmpl w:val="6C26781A"/>
    <w:lvl w:ilvl="0">
      <w:start w:val="10"/>
      <w:numFmt w:val="decimal"/>
      <w:pStyle w:val="3"/>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5FDE1339"/>
    <w:multiLevelType w:val="hybridMultilevel"/>
    <w:tmpl w:val="4F862A96"/>
    <w:lvl w:ilvl="0" w:tplc="07EE7442">
      <w:start w:val="1"/>
      <w:numFmt w:val="bullet"/>
      <w:lvlText w:val=""/>
      <w:lvlJc w:val="left"/>
      <w:pPr>
        <w:tabs>
          <w:tab w:val="num" w:pos="1560"/>
        </w:tabs>
        <w:ind w:left="709" w:firstLine="68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6218041B"/>
    <w:multiLevelType w:val="multilevel"/>
    <w:tmpl w:val="DC763C14"/>
    <w:lvl w:ilvl="0">
      <w:start w:val="2"/>
      <w:numFmt w:val="decimal"/>
      <w:pStyle w:val="2"/>
      <w:lvlText w:val="%1"/>
      <w:lvlJc w:val="left"/>
      <w:pPr>
        <w:tabs>
          <w:tab w:val="num" w:pos="1072"/>
        </w:tabs>
        <w:ind w:left="1072" w:hanging="363"/>
      </w:pPr>
      <w:rPr>
        <w:rFonts w:ascii="Times New Roman" w:hAnsi="Times New Roman" w:hint="default"/>
        <w:b/>
        <w:i w:val="0"/>
        <w:sz w:val="24"/>
      </w:rPr>
    </w:lvl>
    <w:lvl w:ilvl="1">
      <w:start w:val="2"/>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2436F2A"/>
    <w:multiLevelType w:val="hybridMultilevel"/>
    <w:tmpl w:val="5824EA2A"/>
    <w:lvl w:ilvl="0" w:tplc="1C80DA26">
      <w:start w:val="1"/>
      <w:numFmt w:val="decimal"/>
      <w:lvlText w:val="%1"/>
      <w:lvlJc w:val="left"/>
      <w:pPr>
        <w:tabs>
          <w:tab w:val="num" w:pos="360"/>
        </w:tabs>
        <w:ind w:left="340" w:hanging="340"/>
      </w:pPr>
      <w:rPr>
        <w:rFonts w:ascii="Times New Roman" w:hAnsi="Times New Roman" w:hint="default"/>
        <w:b/>
        <w:i/>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9516D5"/>
    <w:multiLevelType w:val="singleLevel"/>
    <w:tmpl w:val="40C88728"/>
    <w:lvl w:ilvl="0">
      <w:start w:val="1"/>
      <w:numFmt w:val="decimal"/>
      <w:lvlText w:val="%1"/>
      <w:lvlJc w:val="left"/>
      <w:pPr>
        <w:tabs>
          <w:tab w:val="num" w:pos="1069"/>
        </w:tabs>
        <w:ind w:left="0" w:firstLine="709"/>
      </w:pPr>
      <w:rPr>
        <w:rFonts w:ascii="Times New Roman" w:hAnsi="Times New Roman" w:hint="default"/>
        <w:sz w:val="22"/>
      </w:rPr>
    </w:lvl>
  </w:abstractNum>
  <w:abstractNum w:abstractNumId="32" w15:restartNumberingAfterBreak="0">
    <w:nsid w:val="6E417089"/>
    <w:multiLevelType w:val="multilevel"/>
    <w:tmpl w:val="C1509C6C"/>
    <w:lvl w:ilvl="0">
      <w:start w:val="1"/>
      <w:numFmt w:val="decimal"/>
      <w:lvlText w:val="%1."/>
      <w:lvlJc w:val="left"/>
      <w:pPr>
        <w:ind w:left="360" w:hanging="360"/>
      </w:pPr>
      <w:rPr>
        <w:rFonts w:hint="default"/>
      </w:rPr>
    </w:lvl>
    <w:lvl w:ilvl="1">
      <w:start w:val="1"/>
      <w:numFmt w:val="decimal"/>
      <w:lvlText w:val="%1.%2."/>
      <w:lvlJc w:val="left"/>
      <w:pPr>
        <w:ind w:left="27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AA0122"/>
    <w:multiLevelType w:val="hybridMultilevel"/>
    <w:tmpl w:val="D4C4F7DA"/>
    <w:lvl w:ilvl="0" w:tplc="FFFFFFFF">
      <w:start w:val="1"/>
      <w:numFmt w:val="bullet"/>
      <w:pStyle w:val="a2"/>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2272E6"/>
    <w:multiLevelType w:val="hybridMultilevel"/>
    <w:tmpl w:val="48F66B86"/>
    <w:lvl w:ilvl="0" w:tplc="52D4DF5E">
      <w:start w:val="1"/>
      <w:numFmt w:val="decimal"/>
      <w:lvlText w:val="%1"/>
      <w:lvlJc w:val="left"/>
      <w:pPr>
        <w:tabs>
          <w:tab w:val="num" w:pos="360"/>
        </w:tabs>
        <w:ind w:left="340" w:hanging="340"/>
      </w:pPr>
      <w:rPr>
        <w:rFonts w:ascii="Times New Roman" w:hAnsi="Times New Roman" w:hint="default"/>
        <w:b/>
        <w:i/>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76E1492"/>
    <w:multiLevelType w:val="hybridMultilevel"/>
    <w:tmpl w:val="C6B81A1A"/>
    <w:lvl w:ilvl="0" w:tplc="0B7003A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46A5D"/>
    <w:multiLevelType w:val="multilevel"/>
    <w:tmpl w:val="90A69716"/>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0" w:firstLine="709"/>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3"/>
  </w:num>
  <w:num w:numId="2">
    <w:abstractNumId w:val="14"/>
  </w:num>
  <w:num w:numId="3">
    <w:abstractNumId w:val="7"/>
  </w:num>
  <w:num w:numId="4">
    <w:abstractNumId w:val="3"/>
  </w:num>
  <w:num w:numId="5">
    <w:abstractNumId w:val="23"/>
  </w:num>
  <w:num w:numId="6">
    <w:abstractNumId w:val="11"/>
  </w:num>
  <w:num w:numId="7">
    <w:abstractNumId w:val="16"/>
  </w:num>
  <w:num w:numId="8">
    <w:abstractNumId w:val="32"/>
  </w:num>
  <w:num w:numId="9">
    <w:abstractNumId w:val="2"/>
  </w:num>
  <w:num w:numId="10">
    <w:abstractNumId w:val="21"/>
  </w:num>
  <w:num w:numId="11">
    <w:abstractNumId w:val="9"/>
  </w:num>
  <w:num w:numId="12">
    <w:abstractNumId w:val="29"/>
  </w:num>
  <w:num w:numId="13">
    <w:abstractNumId w:val="27"/>
  </w:num>
  <w:num w:numId="14">
    <w:abstractNumId w:val="36"/>
  </w:num>
  <w:num w:numId="15">
    <w:abstractNumId w:val="31"/>
  </w:num>
  <w:num w:numId="16">
    <w:abstractNumId w:val="10"/>
  </w:num>
  <w:num w:numId="17">
    <w:abstractNumId w:val="5"/>
  </w:num>
  <w:num w:numId="18">
    <w:abstractNumId w:val="6"/>
  </w:num>
  <w:num w:numId="19">
    <w:abstractNumId w:val="33"/>
  </w:num>
  <w:num w:numId="20">
    <w:abstractNumId w:val="4"/>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0"/>
  </w:num>
  <w:num w:numId="24">
    <w:abstractNumId w:val="1"/>
  </w:num>
  <w:num w:numId="25">
    <w:abstractNumId w:val="17"/>
  </w:num>
  <w:num w:numId="26">
    <w:abstractNumId w:val="8"/>
  </w:num>
  <w:num w:numId="27">
    <w:abstractNumId w:val="12"/>
  </w:num>
  <w:num w:numId="28">
    <w:abstractNumId w:val="30"/>
  </w:num>
  <w:num w:numId="29">
    <w:abstractNumId w:val="22"/>
  </w:num>
  <w:num w:numId="30">
    <w:abstractNumId w:val="34"/>
  </w:num>
  <w:num w:numId="31">
    <w:abstractNumId w:val="18"/>
  </w:num>
  <w:num w:numId="32">
    <w:abstractNumId w:val="6"/>
    <w:lvlOverride w:ilvl="0">
      <w:startOverride w:val="4"/>
    </w:lvlOverride>
    <w:lvlOverride w:ilvl="1">
      <w:startOverride w:val="3"/>
    </w:lvlOverride>
  </w:num>
  <w:num w:numId="33">
    <w:abstractNumId w:val="35"/>
  </w:num>
  <w:num w:numId="34">
    <w:abstractNumId w:val="26"/>
  </w:num>
  <w:num w:numId="35">
    <w:abstractNumId w:val="25"/>
  </w:num>
  <w:num w:numId="36">
    <w:abstractNumId w:val="24"/>
  </w:num>
  <w:num w:numId="37">
    <w:abstractNumId w:val="19"/>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74"/>
    <w:rsid w:val="00001A73"/>
    <w:rsid w:val="000025DA"/>
    <w:rsid w:val="00002888"/>
    <w:rsid w:val="000034E0"/>
    <w:rsid w:val="00003ADC"/>
    <w:rsid w:val="00003DEB"/>
    <w:rsid w:val="00004A49"/>
    <w:rsid w:val="00004BE0"/>
    <w:rsid w:val="00010DA2"/>
    <w:rsid w:val="0001362E"/>
    <w:rsid w:val="00015098"/>
    <w:rsid w:val="0001538D"/>
    <w:rsid w:val="00015A4B"/>
    <w:rsid w:val="00016D87"/>
    <w:rsid w:val="00016E54"/>
    <w:rsid w:val="000204EA"/>
    <w:rsid w:val="000228C8"/>
    <w:rsid w:val="00022CBC"/>
    <w:rsid w:val="000245A2"/>
    <w:rsid w:val="000257E9"/>
    <w:rsid w:val="00025D59"/>
    <w:rsid w:val="0002682A"/>
    <w:rsid w:val="00026E15"/>
    <w:rsid w:val="00027A8D"/>
    <w:rsid w:val="00027B3F"/>
    <w:rsid w:val="00027BBF"/>
    <w:rsid w:val="00030D68"/>
    <w:rsid w:val="00030F96"/>
    <w:rsid w:val="00031716"/>
    <w:rsid w:val="00031EAD"/>
    <w:rsid w:val="00033A2F"/>
    <w:rsid w:val="00033DE1"/>
    <w:rsid w:val="000343F0"/>
    <w:rsid w:val="000368B1"/>
    <w:rsid w:val="00036DA1"/>
    <w:rsid w:val="00041B8C"/>
    <w:rsid w:val="00041C8A"/>
    <w:rsid w:val="00042036"/>
    <w:rsid w:val="00042847"/>
    <w:rsid w:val="00042E88"/>
    <w:rsid w:val="00046563"/>
    <w:rsid w:val="00046598"/>
    <w:rsid w:val="00050423"/>
    <w:rsid w:val="000509A0"/>
    <w:rsid w:val="00050FBA"/>
    <w:rsid w:val="000543B6"/>
    <w:rsid w:val="00054DA9"/>
    <w:rsid w:val="00055565"/>
    <w:rsid w:val="00056A8F"/>
    <w:rsid w:val="00056C7D"/>
    <w:rsid w:val="0005724E"/>
    <w:rsid w:val="0006185E"/>
    <w:rsid w:val="00061BEC"/>
    <w:rsid w:val="00061E3D"/>
    <w:rsid w:val="0006275D"/>
    <w:rsid w:val="000629A5"/>
    <w:rsid w:val="00062A05"/>
    <w:rsid w:val="000643AF"/>
    <w:rsid w:val="000669E5"/>
    <w:rsid w:val="0006771E"/>
    <w:rsid w:val="00070315"/>
    <w:rsid w:val="00071130"/>
    <w:rsid w:val="0007168B"/>
    <w:rsid w:val="00072539"/>
    <w:rsid w:val="00072862"/>
    <w:rsid w:val="00073E33"/>
    <w:rsid w:val="00073EEE"/>
    <w:rsid w:val="000740B4"/>
    <w:rsid w:val="00074890"/>
    <w:rsid w:val="000759F6"/>
    <w:rsid w:val="00076042"/>
    <w:rsid w:val="00076A68"/>
    <w:rsid w:val="000776BA"/>
    <w:rsid w:val="0007774D"/>
    <w:rsid w:val="00081139"/>
    <w:rsid w:val="00082106"/>
    <w:rsid w:val="00083B88"/>
    <w:rsid w:val="000852C4"/>
    <w:rsid w:val="000854C1"/>
    <w:rsid w:val="0008572A"/>
    <w:rsid w:val="0008592B"/>
    <w:rsid w:val="00085BE6"/>
    <w:rsid w:val="000875AA"/>
    <w:rsid w:val="00090019"/>
    <w:rsid w:val="00092201"/>
    <w:rsid w:val="00095CD5"/>
    <w:rsid w:val="00096ACE"/>
    <w:rsid w:val="000A138C"/>
    <w:rsid w:val="000A151F"/>
    <w:rsid w:val="000A2914"/>
    <w:rsid w:val="000A3EF6"/>
    <w:rsid w:val="000A44A7"/>
    <w:rsid w:val="000A4CB2"/>
    <w:rsid w:val="000A62DF"/>
    <w:rsid w:val="000B020B"/>
    <w:rsid w:val="000B1245"/>
    <w:rsid w:val="000B16CE"/>
    <w:rsid w:val="000B209D"/>
    <w:rsid w:val="000B3D65"/>
    <w:rsid w:val="000B413A"/>
    <w:rsid w:val="000B41BB"/>
    <w:rsid w:val="000B423D"/>
    <w:rsid w:val="000B59BE"/>
    <w:rsid w:val="000B5C00"/>
    <w:rsid w:val="000B7982"/>
    <w:rsid w:val="000C0845"/>
    <w:rsid w:val="000C1E63"/>
    <w:rsid w:val="000C1EF1"/>
    <w:rsid w:val="000C3B7E"/>
    <w:rsid w:val="000C3C44"/>
    <w:rsid w:val="000C3C50"/>
    <w:rsid w:val="000C3D74"/>
    <w:rsid w:val="000C3FFA"/>
    <w:rsid w:val="000C477F"/>
    <w:rsid w:val="000C489B"/>
    <w:rsid w:val="000C5256"/>
    <w:rsid w:val="000C6693"/>
    <w:rsid w:val="000C7AAA"/>
    <w:rsid w:val="000D1A20"/>
    <w:rsid w:val="000D20F9"/>
    <w:rsid w:val="000D3DDC"/>
    <w:rsid w:val="000D48CB"/>
    <w:rsid w:val="000D5A55"/>
    <w:rsid w:val="000D5F7B"/>
    <w:rsid w:val="000D6DA7"/>
    <w:rsid w:val="000D743A"/>
    <w:rsid w:val="000D7C76"/>
    <w:rsid w:val="000D7F18"/>
    <w:rsid w:val="000E2C17"/>
    <w:rsid w:val="000E491E"/>
    <w:rsid w:val="000E4B50"/>
    <w:rsid w:val="000E4B75"/>
    <w:rsid w:val="000E4F66"/>
    <w:rsid w:val="000E65C2"/>
    <w:rsid w:val="000E700C"/>
    <w:rsid w:val="000E74DC"/>
    <w:rsid w:val="000E756E"/>
    <w:rsid w:val="000F032C"/>
    <w:rsid w:val="000F03D2"/>
    <w:rsid w:val="000F3DA0"/>
    <w:rsid w:val="000F48CD"/>
    <w:rsid w:val="000F4BE5"/>
    <w:rsid w:val="000F7585"/>
    <w:rsid w:val="00101161"/>
    <w:rsid w:val="00103DAF"/>
    <w:rsid w:val="00105B9E"/>
    <w:rsid w:val="00106C12"/>
    <w:rsid w:val="0010785A"/>
    <w:rsid w:val="001113BF"/>
    <w:rsid w:val="00111D79"/>
    <w:rsid w:val="00112A72"/>
    <w:rsid w:val="00114000"/>
    <w:rsid w:val="00115F7D"/>
    <w:rsid w:val="001171FE"/>
    <w:rsid w:val="001172CB"/>
    <w:rsid w:val="00120C92"/>
    <w:rsid w:val="00123829"/>
    <w:rsid w:val="00126687"/>
    <w:rsid w:val="0013048E"/>
    <w:rsid w:val="00131A98"/>
    <w:rsid w:val="00131F50"/>
    <w:rsid w:val="00132C2D"/>
    <w:rsid w:val="001346B5"/>
    <w:rsid w:val="00135292"/>
    <w:rsid w:val="00135B46"/>
    <w:rsid w:val="00135EE9"/>
    <w:rsid w:val="00135FCA"/>
    <w:rsid w:val="00136842"/>
    <w:rsid w:val="00136982"/>
    <w:rsid w:val="0014114A"/>
    <w:rsid w:val="00141294"/>
    <w:rsid w:val="001428F6"/>
    <w:rsid w:val="001453FD"/>
    <w:rsid w:val="001454EC"/>
    <w:rsid w:val="00150621"/>
    <w:rsid w:val="001529E8"/>
    <w:rsid w:val="0015399D"/>
    <w:rsid w:val="00153D0B"/>
    <w:rsid w:val="00154C4F"/>
    <w:rsid w:val="001555F3"/>
    <w:rsid w:val="00155621"/>
    <w:rsid w:val="00156269"/>
    <w:rsid w:val="00156F47"/>
    <w:rsid w:val="00157216"/>
    <w:rsid w:val="00157BA8"/>
    <w:rsid w:val="00160656"/>
    <w:rsid w:val="00160FFC"/>
    <w:rsid w:val="001612A4"/>
    <w:rsid w:val="001624BD"/>
    <w:rsid w:val="00163720"/>
    <w:rsid w:val="001638D5"/>
    <w:rsid w:val="00165A39"/>
    <w:rsid w:val="00172A0B"/>
    <w:rsid w:val="0017337C"/>
    <w:rsid w:val="00174407"/>
    <w:rsid w:val="00174897"/>
    <w:rsid w:val="001775D7"/>
    <w:rsid w:val="001832AD"/>
    <w:rsid w:val="00183D9A"/>
    <w:rsid w:val="00184E20"/>
    <w:rsid w:val="001853C1"/>
    <w:rsid w:val="00185F12"/>
    <w:rsid w:val="00186254"/>
    <w:rsid w:val="00186EE3"/>
    <w:rsid w:val="001876D0"/>
    <w:rsid w:val="00190199"/>
    <w:rsid w:val="00190483"/>
    <w:rsid w:val="00190E9D"/>
    <w:rsid w:val="00192ADA"/>
    <w:rsid w:val="00192C3E"/>
    <w:rsid w:val="001932E9"/>
    <w:rsid w:val="001942D0"/>
    <w:rsid w:val="0019633E"/>
    <w:rsid w:val="00196691"/>
    <w:rsid w:val="001973CE"/>
    <w:rsid w:val="00197A4F"/>
    <w:rsid w:val="001A1708"/>
    <w:rsid w:val="001A2A54"/>
    <w:rsid w:val="001A3FAA"/>
    <w:rsid w:val="001A68C1"/>
    <w:rsid w:val="001A752F"/>
    <w:rsid w:val="001A7A70"/>
    <w:rsid w:val="001A7B5F"/>
    <w:rsid w:val="001A7B64"/>
    <w:rsid w:val="001B18E4"/>
    <w:rsid w:val="001B5ADB"/>
    <w:rsid w:val="001C048A"/>
    <w:rsid w:val="001C0F9B"/>
    <w:rsid w:val="001C1AC6"/>
    <w:rsid w:val="001C2DD4"/>
    <w:rsid w:val="001C303E"/>
    <w:rsid w:val="001C47B2"/>
    <w:rsid w:val="001C5182"/>
    <w:rsid w:val="001C559F"/>
    <w:rsid w:val="001C64A5"/>
    <w:rsid w:val="001C76F2"/>
    <w:rsid w:val="001C7B5B"/>
    <w:rsid w:val="001D00FC"/>
    <w:rsid w:val="001D06E4"/>
    <w:rsid w:val="001D13B3"/>
    <w:rsid w:val="001D354F"/>
    <w:rsid w:val="001D4384"/>
    <w:rsid w:val="001D56C1"/>
    <w:rsid w:val="001D6E85"/>
    <w:rsid w:val="001D799D"/>
    <w:rsid w:val="001D7EF2"/>
    <w:rsid w:val="001E03E0"/>
    <w:rsid w:val="001E0A04"/>
    <w:rsid w:val="001E0FE2"/>
    <w:rsid w:val="001E36E2"/>
    <w:rsid w:val="001E50F7"/>
    <w:rsid w:val="001E5A33"/>
    <w:rsid w:val="001E74C9"/>
    <w:rsid w:val="001F0CB6"/>
    <w:rsid w:val="001F1895"/>
    <w:rsid w:val="001F3C7E"/>
    <w:rsid w:val="001F4AD2"/>
    <w:rsid w:val="001F5DE7"/>
    <w:rsid w:val="001F6675"/>
    <w:rsid w:val="0020090B"/>
    <w:rsid w:val="00200B6A"/>
    <w:rsid w:val="002011CC"/>
    <w:rsid w:val="00202119"/>
    <w:rsid w:val="00204B70"/>
    <w:rsid w:val="00204EAF"/>
    <w:rsid w:val="00206CCB"/>
    <w:rsid w:val="00212522"/>
    <w:rsid w:val="002130F0"/>
    <w:rsid w:val="00214769"/>
    <w:rsid w:val="0021568C"/>
    <w:rsid w:val="00216009"/>
    <w:rsid w:val="0022382B"/>
    <w:rsid w:val="0022711D"/>
    <w:rsid w:val="00227270"/>
    <w:rsid w:val="00227438"/>
    <w:rsid w:val="00227C31"/>
    <w:rsid w:val="00227C35"/>
    <w:rsid w:val="00230696"/>
    <w:rsid w:val="0023114E"/>
    <w:rsid w:val="00231604"/>
    <w:rsid w:val="0023175C"/>
    <w:rsid w:val="0023249A"/>
    <w:rsid w:val="00232917"/>
    <w:rsid w:val="00233226"/>
    <w:rsid w:val="002333B3"/>
    <w:rsid w:val="00235ED0"/>
    <w:rsid w:val="002368BD"/>
    <w:rsid w:val="00236BC2"/>
    <w:rsid w:val="00236C36"/>
    <w:rsid w:val="00236C3A"/>
    <w:rsid w:val="0023768C"/>
    <w:rsid w:val="002379F6"/>
    <w:rsid w:val="00240B8E"/>
    <w:rsid w:val="00240E3F"/>
    <w:rsid w:val="0024286A"/>
    <w:rsid w:val="00243B3A"/>
    <w:rsid w:val="002446CA"/>
    <w:rsid w:val="00244863"/>
    <w:rsid w:val="00245850"/>
    <w:rsid w:val="00252E9C"/>
    <w:rsid w:val="002531EB"/>
    <w:rsid w:val="00253867"/>
    <w:rsid w:val="00253C50"/>
    <w:rsid w:val="0025423D"/>
    <w:rsid w:val="0025692A"/>
    <w:rsid w:val="002613BC"/>
    <w:rsid w:val="0026416F"/>
    <w:rsid w:val="00264F7E"/>
    <w:rsid w:val="002658EC"/>
    <w:rsid w:val="00266CA3"/>
    <w:rsid w:val="00267D6E"/>
    <w:rsid w:val="00267E57"/>
    <w:rsid w:val="00270BEF"/>
    <w:rsid w:val="002712E1"/>
    <w:rsid w:val="00271A72"/>
    <w:rsid w:val="0027215B"/>
    <w:rsid w:val="00273A2D"/>
    <w:rsid w:val="0027404B"/>
    <w:rsid w:val="00274494"/>
    <w:rsid w:val="00274599"/>
    <w:rsid w:val="002748F7"/>
    <w:rsid w:val="002764D5"/>
    <w:rsid w:val="002766E8"/>
    <w:rsid w:val="00276F60"/>
    <w:rsid w:val="00280102"/>
    <w:rsid w:val="00281E8B"/>
    <w:rsid w:val="00283813"/>
    <w:rsid w:val="00283A3B"/>
    <w:rsid w:val="002843BC"/>
    <w:rsid w:val="002843CA"/>
    <w:rsid w:val="002843F2"/>
    <w:rsid w:val="0028639C"/>
    <w:rsid w:val="00286606"/>
    <w:rsid w:val="002919C9"/>
    <w:rsid w:val="00291CE9"/>
    <w:rsid w:val="00292089"/>
    <w:rsid w:val="0029312A"/>
    <w:rsid w:val="0029339D"/>
    <w:rsid w:val="00294A9D"/>
    <w:rsid w:val="00295F53"/>
    <w:rsid w:val="00297C5A"/>
    <w:rsid w:val="002A108F"/>
    <w:rsid w:val="002A26BD"/>
    <w:rsid w:val="002A3884"/>
    <w:rsid w:val="002A38BD"/>
    <w:rsid w:val="002A3B36"/>
    <w:rsid w:val="002A541F"/>
    <w:rsid w:val="002A7557"/>
    <w:rsid w:val="002A765E"/>
    <w:rsid w:val="002B07DE"/>
    <w:rsid w:val="002B1743"/>
    <w:rsid w:val="002B1830"/>
    <w:rsid w:val="002B1BED"/>
    <w:rsid w:val="002B2644"/>
    <w:rsid w:val="002B4AC6"/>
    <w:rsid w:val="002B4E1A"/>
    <w:rsid w:val="002B60F9"/>
    <w:rsid w:val="002B6493"/>
    <w:rsid w:val="002B79C2"/>
    <w:rsid w:val="002C0643"/>
    <w:rsid w:val="002C2CDF"/>
    <w:rsid w:val="002C2F2A"/>
    <w:rsid w:val="002C3AC7"/>
    <w:rsid w:val="002C44B5"/>
    <w:rsid w:val="002C4651"/>
    <w:rsid w:val="002C57D5"/>
    <w:rsid w:val="002D0935"/>
    <w:rsid w:val="002D0DEC"/>
    <w:rsid w:val="002D4936"/>
    <w:rsid w:val="002D6D23"/>
    <w:rsid w:val="002D7074"/>
    <w:rsid w:val="002E12F8"/>
    <w:rsid w:val="002E26B9"/>
    <w:rsid w:val="002E36B7"/>
    <w:rsid w:val="002E4ACD"/>
    <w:rsid w:val="002E57EC"/>
    <w:rsid w:val="002E5D88"/>
    <w:rsid w:val="002F1CA9"/>
    <w:rsid w:val="002F1CE7"/>
    <w:rsid w:val="002F1E8D"/>
    <w:rsid w:val="002F27AA"/>
    <w:rsid w:val="002F5533"/>
    <w:rsid w:val="002F64EB"/>
    <w:rsid w:val="003003D6"/>
    <w:rsid w:val="00301396"/>
    <w:rsid w:val="00301AC5"/>
    <w:rsid w:val="003062A0"/>
    <w:rsid w:val="003073E0"/>
    <w:rsid w:val="00307DC8"/>
    <w:rsid w:val="00310579"/>
    <w:rsid w:val="0031220B"/>
    <w:rsid w:val="003139D5"/>
    <w:rsid w:val="0031417A"/>
    <w:rsid w:val="00317E00"/>
    <w:rsid w:val="00320A37"/>
    <w:rsid w:val="00321050"/>
    <w:rsid w:val="003227D0"/>
    <w:rsid w:val="00322A94"/>
    <w:rsid w:val="003239D4"/>
    <w:rsid w:val="0032522F"/>
    <w:rsid w:val="00326466"/>
    <w:rsid w:val="0032669C"/>
    <w:rsid w:val="00330043"/>
    <w:rsid w:val="00331311"/>
    <w:rsid w:val="00331CC7"/>
    <w:rsid w:val="00333161"/>
    <w:rsid w:val="00335B04"/>
    <w:rsid w:val="00340B33"/>
    <w:rsid w:val="00341123"/>
    <w:rsid w:val="00342409"/>
    <w:rsid w:val="00343A4E"/>
    <w:rsid w:val="003449B2"/>
    <w:rsid w:val="00345C55"/>
    <w:rsid w:val="003468F4"/>
    <w:rsid w:val="00350CED"/>
    <w:rsid w:val="00350F96"/>
    <w:rsid w:val="00351CBA"/>
    <w:rsid w:val="00353898"/>
    <w:rsid w:val="003542A9"/>
    <w:rsid w:val="0035460C"/>
    <w:rsid w:val="00354D16"/>
    <w:rsid w:val="00355423"/>
    <w:rsid w:val="00355DB5"/>
    <w:rsid w:val="00357864"/>
    <w:rsid w:val="003616D1"/>
    <w:rsid w:val="003617E6"/>
    <w:rsid w:val="00364930"/>
    <w:rsid w:val="003655A2"/>
    <w:rsid w:val="003655D7"/>
    <w:rsid w:val="0037178F"/>
    <w:rsid w:val="00373222"/>
    <w:rsid w:val="00373E2E"/>
    <w:rsid w:val="003745FC"/>
    <w:rsid w:val="00377EE0"/>
    <w:rsid w:val="00380068"/>
    <w:rsid w:val="00380E5D"/>
    <w:rsid w:val="003859C4"/>
    <w:rsid w:val="0038631B"/>
    <w:rsid w:val="00391CA5"/>
    <w:rsid w:val="00391D93"/>
    <w:rsid w:val="00393165"/>
    <w:rsid w:val="00394E99"/>
    <w:rsid w:val="00394EEC"/>
    <w:rsid w:val="003956BF"/>
    <w:rsid w:val="00396649"/>
    <w:rsid w:val="003A0F29"/>
    <w:rsid w:val="003A0F83"/>
    <w:rsid w:val="003A1063"/>
    <w:rsid w:val="003A106A"/>
    <w:rsid w:val="003A167E"/>
    <w:rsid w:val="003A1B2D"/>
    <w:rsid w:val="003A3FFD"/>
    <w:rsid w:val="003A49A1"/>
    <w:rsid w:val="003A4BD2"/>
    <w:rsid w:val="003A4E0F"/>
    <w:rsid w:val="003A6C8A"/>
    <w:rsid w:val="003A78FE"/>
    <w:rsid w:val="003B164A"/>
    <w:rsid w:val="003B406C"/>
    <w:rsid w:val="003B43AE"/>
    <w:rsid w:val="003B5256"/>
    <w:rsid w:val="003B54F7"/>
    <w:rsid w:val="003B65D8"/>
    <w:rsid w:val="003B67FD"/>
    <w:rsid w:val="003B7628"/>
    <w:rsid w:val="003B764E"/>
    <w:rsid w:val="003B7FEA"/>
    <w:rsid w:val="003C1F64"/>
    <w:rsid w:val="003C4D7B"/>
    <w:rsid w:val="003C4E8E"/>
    <w:rsid w:val="003C511B"/>
    <w:rsid w:val="003C63AE"/>
    <w:rsid w:val="003C6688"/>
    <w:rsid w:val="003C7CD6"/>
    <w:rsid w:val="003D198B"/>
    <w:rsid w:val="003D2187"/>
    <w:rsid w:val="003D225A"/>
    <w:rsid w:val="003D2E34"/>
    <w:rsid w:val="003D4B39"/>
    <w:rsid w:val="003D6585"/>
    <w:rsid w:val="003D676A"/>
    <w:rsid w:val="003D7886"/>
    <w:rsid w:val="003D7E2E"/>
    <w:rsid w:val="003E19C7"/>
    <w:rsid w:val="003E1CB0"/>
    <w:rsid w:val="003E5CA3"/>
    <w:rsid w:val="003E650B"/>
    <w:rsid w:val="003E7947"/>
    <w:rsid w:val="003E7A66"/>
    <w:rsid w:val="003F0F37"/>
    <w:rsid w:val="003F18B6"/>
    <w:rsid w:val="003F1E4F"/>
    <w:rsid w:val="003F4651"/>
    <w:rsid w:val="003F5113"/>
    <w:rsid w:val="003F63B0"/>
    <w:rsid w:val="003F665B"/>
    <w:rsid w:val="003F7B1C"/>
    <w:rsid w:val="003F7D60"/>
    <w:rsid w:val="0040006D"/>
    <w:rsid w:val="00400ACC"/>
    <w:rsid w:val="004026DB"/>
    <w:rsid w:val="004048E7"/>
    <w:rsid w:val="00405A97"/>
    <w:rsid w:val="004100C7"/>
    <w:rsid w:val="00410E10"/>
    <w:rsid w:val="00411F13"/>
    <w:rsid w:val="00413D40"/>
    <w:rsid w:val="004145B0"/>
    <w:rsid w:val="00415F36"/>
    <w:rsid w:val="004164A6"/>
    <w:rsid w:val="004169F2"/>
    <w:rsid w:val="0041764A"/>
    <w:rsid w:val="00420F34"/>
    <w:rsid w:val="00421018"/>
    <w:rsid w:val="004263FE"/>
    <w:rsid w:val="00426E66"/>
    <w:rsid w:val="00426ECB"/>
    <w:rsid w:val="004325B2"/>
    <w:rsid w:val="004335A6"/>
    <w:rsid w:val="004338F3"/>
    <w:rsid w:val="004344E7"/>
    <w:rsid w:val="00434A3C"/>
    <w:rsid w:val="00435599"/>
    <w:rsid w:val="00435F48"/>
    <w:rsid w:val="00436780"/>
    <w:rsid w:val="004414D9"/>
    <w:rsid w:val="00441701"/>
    <w:rsid w:val="00441742"/>
    <w:rsid w:val="00441BCC"/>
    <w:rsid w:val="00442140"/>
    <w:rsid w:val="0044721C"/>
    <w:rsid w:val="004474F4"/>
    <w:rsid w:val="004501CB"/>
    <w:rsid w:val="0045088B"/>
    <w:rsid w:val="004517ED"/>
    <w:rsid w:val="00452431"/>
    <w:rsid w:val="004543D3"/>
    <w:rsid w:val="00455A9A"/>
    <w:rsid w:val="00457F12"/>
    <w:rsid w:val="00460694"/>
    <w:rsid w:val="00462250"/>
    <w:rsid w:val="00463F67"/>
    <w:rsid w:val="00464B26"/>
    <w:rsid w:val="004670E5"/>
    <w:rsid w:val="0047147B"/>
    <w:rsid w:val="00471750"/>
    <w:rsid w:val="00471DA3"/>
    <w:rsid w:val="004720C8"/>
    <w:rsid w:val="00472268"/>
    <w:rsid w:val="004772F1"/>
    <w:rsid w:val="004802A5"/>
    <w:rsid w:val="00480DFD"/>
    <w:rsid w:val="00483EB7"/>
    <w:rsid w:val="00484806"/>
    <w:rsid w:val="00486463"/>
    <w:rsid w:val="004867BC"/>
    <w:rsid w:val="00487598"/>
    <w:rsid w:val="00491382"/>
    <w:rsid w:val="0049287A"/>
    <w:rsid w:val="00494658"/>
    <w:rsid w:val="004961C6"/>
    <w:rsid w:val="00496DB3"/>
    <w:rsid w:val="00496FBE"/>
    <w:rsid w:val="00497287"/>
    <w:rsid w:val="004A0066"/>
    <w:rsid w:val="004A0254"/>
    <w:rsid w:val="004A0D4D"/>
    <w:rsid w:val="004A2DF8"/>
    <w:rsid w:val="004A44D0"/>
    <w:rsid w:val="004A45F4"/>
    <w:rsid w:val="004A4D6B"/>
    <w:rsid w:val="004A61D9"/>
    <w:rsid w:val="004A670F"/>
    <w:rsid w:val="004A7CE3"/>
    <w:rsid w:val="004B1F40"/>
    <w:rsid w:val="004B3FFC"/>
    <w:rsid w:val="004B498C"/>
    <w:rsid w:val="004B5D2D"/>
    <w:rsid w:val="004C0665"/>
    <w:rsid w:val="004C23E5"/>
    <w:rsid w:val="004C29B9"/>
    <w:rsid w:val="004C540C"/>
    <w:rsid w:val="004C5980"/>
    <w:rsid w:val="004C62B7"/>
    <w:rsid w:val="004C69E7"/>
    <w:rsid w:val="004C6DA1"/>
    <w:rsid w:val="004C7EA5"/>
    <w:rsid w:val="004C7F4C"/>
    <w:rsid w:val="004D17AB"/>
    <w:rsid w:val="004D4D94"/>
    <w:rsid w:val="004D7EB6"/>
    <w:rsid w:val="004E05C4"/>
    <w:rsid w:val="004E1312"/>
    <w:rsid w:val="004E16FB"/>
    <w:rsid w:val="004E3205"/>
    <w:rsid w:val="004E355B"/>
    <w:rsid w:val="004E7899"/>
    <w:rsid w:val="004F07F9"/>
    <w:rsid w:val="004F2DE7"/>
    <w:rsid w:val="004F549A"/>
    <w:rsid w:val="004F5BB4"/>
    <w:rsid w:val="004F6C04"/>
    <w:rsid w:val="004F77CC"/>
    <w:rsid w:val="00500204"/>
    <w:rsid w:val="00502561"/>
    <w:rsid w:val="00505BDC"/>
    <w:rsid w:val="00506933"/>
    <w:rsid w:val="00506FA5"/>
    <w:rsid w:val="005116A3"/>
    <w:rsid w:val="00512DE6"/>
    <w:rsid w:val="00513F33"/>
    <w:rsid w:val="005140CD"/>
    <w:rsid w:val="00514895"/>
    <w:rsid w:val="00516665"/>
    <w:rsid w:val="00516863"/>
    <w:rsid w:val="00520226"/>
    <w:rsid w:val="005208F2"/>
    <w:rsid w:val="005213A6"/>
    <w:rsid w:val="00523528"/>
    <w:rsid w:val="00523596"/>
    <w:rsid w:val="005235C9"/>
    <w:rsid w:val="00524C3F"/>
    <w:rsid w:val="005256ED"/>
    <w:rsid w:val="00525AAE"/>
    <w:rsid w:val="00526D0E"/>
    <w:rsid w:val="005301AC"/>
    <w:rsid w:val="0053120E"/>
    <w:rsid w:val="005312E2"/>
    <w:rsid w:val="0053194C"/>
    <w:rsid w:val="00532C70"/>
    <w:rsid w:val="00533349"/>
    <w:rsid w:val="0053375E"/>
    <w:rsid w:val="005343E0"/>
    <w:rsid w:val="00536712"/>
    <w:rsid w:val="0053720E"/>
    <w:rsid w:val="0053761E"/>
    <w:rsid w:val="0053777D"/>
    <w:rsid w:val="0054179D"/>
    <w:rsid w:val="005421D9"/>
    <w:rsid w:val="00545D44"/>
    <w:rsid w:val="00547B67"/>
    <w:rsid w:val="00550CCB"/>
    <w:rsid w:val="0055145C"/>
    <w:rsid w:val="00552761"/>
    <w:rsid w:val="00552827"/>
    <w:rsid w:val="005532A5"/>
    <w:rsid w:val="00555D0F"/>
    <w:rsid w:val="005650EA"/>
    <w:rsid w:val="00565A59"/>
    <w:rsid w:val="0056797D"/>
    <w:rsid w:val="00573414"/>
    <w:rsid w:val="00573714"/>
    <w:rsid w:val="0057664C"/>
    <w:rsid w:val="00577E49"/>
    <w:rsid w:val="00580C33"/>
    <w:rsid w:val="00580C34"/>
    <w:rsid w:val="00580EF7"/>
    <w:rsid w:val="00581E12"/>
    <w:rsid w:val="00584251"/>
    <w:rsid w:val="00586A1A"/>
    <w:rsid w:val="00586D89"/>
    <w:rsid w:val="00587609"/>
    <w:rsid w:val="00587B8D"/>
    <w:rsid w:val="00591399"/>
    <w:rsid w:val="0059228D"/>
    <w:rsid w:val="00593F6D"/>
    <w:rsid w:val="00595809"/>
    <w:rsid w:val="005958EF"/>
    <w:rsid w:val="00596BB0"/>
    <w:rsid w:val="00596C8C"/>
    <w:rsid w:val="00596CE8"/>
    <w:rsid w:val="005971C0"/>
    <w:rsid w:val="0059757A"/>
    <w:rsid w:val="005A0E97"/>
    <w:rsid w:val="005A15B6"/>
    <w:rsid w:val="005A1ACE"/>
    <w:rsid w:val="005A2705"/>
    <w:rsid w:val="005A2C7D"/>
    <w:rsid w:val="005A460F"/>
    <w:rsid w:val="005A48AA"/>
    <w:rsid w:val="005A4B63"/>
    <w:rsid w:val="005A58CA"/>
    <w:rsid w:val="005A5E27"/>
    <w:rsid w:val="005A69BB"/>
    <w:rsid w:val="005A6A67"/>
    <w:rsid w:val="005B0E94"/>
    <w:rsid w:val="005B2DCA"/>
    <w:rsid w:val="005B5503"/>
    <w:rsid w:val="005B68F8"/>
    <w:rsid w:val="005C1AF7"/>
    <w:rsid w:val="005C20CE"/>
    <w:rsid w:val="005C2BBF"/>
    <w:rsid w:val="005C5362"/>
    <w:rsid w:val="005C5513"/>
    <w:rsid w:val="005C7E28"/>
    <w:rsid w:val="005C7E8B"/>
    <w:rsid w:val="005D1B12"/>
    <w:rsid w:val="005D3B93"/>
    <w:rsid w:val="005D5E4F"/>
    <w:rsid w:val="005D7A4B"/>
    <w:rsid w:val="005D7A65"/>
    <w:rsid w:val="005E114A"/>
    <w:rsid w:val="005E1589"/>
    <w:rsid w:val="005E2600"/>
    <w:rsid w:val="005E27B4"/>
    <w:rsid w:val="005E637B"/>
    <w:rsid w:val="005E7F7C"/>
    <w:rsid w:val="005F0F8A"/>
    <w:rsid w:val="005F22AC"/>
    <w:rsid w:val="005F24A0"/>
    <w:rsid w:val="005F36B0"/>
    <w:rsid w:val="005F45C4"/>
    <w:rsid w:val="005F4E0A"/>
    <w:rsid w:val="005F5F44"/>
    <w:rsid w:val="00601183"/>
    <w:rsid w:val="00602BC0"/>
    <w:rsid w:val="0060391B"/>
    <w:rsid w:val="006044EF"/>
    <w:rsid w:val="006050E4"/>
    <w:rsid w:val="00606CB2"/>
    <w:rsid w:val="00607752"/>
    <w:rsid w:val="006127C7"/>
    <w:rsid w:val="00613C7B"/>
    <w:rsid w:val="006168A2"/>
    <w:rsid w:val="0062131D"/>
    <w:rsid w:val="006258E1"/>
    <w:rsid w:val="00625B2C"/>
    <w:rsid w:val="00630B76"/>
    <w:rsid w:val="00631AB7"/>
    <w:rsid w:val="00640249"/>
    <w:rsid w:val="00644FC2"/>
    <w:rsid w:val="00645E57"/>
    <w:rsid w:val="00646A53"/>
    <w:rsid w:val="00646ACE"/>
    <w:rsid w:val="006501E8"/>
    <w:rsid w:val="006505E1"/>
    <w:rsid w:val="0065102C"/>
    <w:rsid w:val="00652652"/>
    <w:rsid w:val="006566E4"/>
    <w:rsid w:val="00657DCA"/>
    <w:rsid w:val="0066000C"/>
    <w:rsid w:val="006612E6"/>
    <w:rsid w:val="00662498"/>
    <w:rsid w:val="00665D7B"/>
    <w:rsid w:val="006666B4"/>
    <w:rsid w:val="00666F38"/>
    <w:rsid w:val="00666FE5"/>
    <w:rsid w:val="00671546"/>
    <w:rsid w:val="0067167A"/>
    <w:rsid w:val="006737E7"/>
    <w:rsid w:val="00674954"/>
    <w:rsid w:val="00675C15"/>
    <w:rsid w:val="00676222"/>
    <w:rsid w:val="006763BE"/>
    <w:rsid w:val="00676B12"/>
    <w:rsid w:val="0068047A"/>
    <w:rsid w:val="00683281"/>
    <w:rsid w:val="00685883"/>
    <w:rsid w:val="00686566"/>
    <w:rsid w:val="00686E0C"/>
    <w:rsid w:val="006916E7"/>
    <w:rsid w:val="00693B21"/>
    <w:rsid w:val="0069454E"/>
    <w:rsid w:val="00694570"/>
    <w:rsid w:val="00694BBF"/>
    <w:rsid w:val="00695037"/>
    <w:rsid w:val="0069516F"/>
    <w:rsid w:val="006962BF"/>
    <w:rsid w:val="0069678B"/>
    <w:rsid w:val="0069704B"/>
    <w:rsid w:val="00697D82"/>
    <w:rsid w:val="006A41E5"/>
    <w:rsid w:val="006A4E83"/>
    <w:rsid w:val="006A4F43"/>
    <w:rsid w:val="006A525D"/>
    <w:rsid w:val="006B10E9"/>
    <w:rsid w:val="006B30DE"/>
    <w:rsid w:val="006B33D1"/>
    <w:rsid w:val="006C0125"/>
    <w:rsid w:val="006C01BA"/>
    <w:rsid w:val="006C097F"/>
    <w:rsid w:val="006C10EF"/>
    <w:rsid w:val="006C1867"/>
    <w:rsid w:val="006C4893"/>
    <w:rsid w:val="006C652E"/>
    <w:rsid w:val="006C65DC"/>
    <w:rsid w:val="006C6C9D"/>
    <w:rsid w:val="006C7352"/>
    <w:rsid w:val="006D0345"/>
    <w:rsid w:val="006D16C7"/>
    <w:rsid w:val="006D2A62"/>
    <w:rsid w:val="006D3555"/>
    <w:rsid w:val="006D3E07"/>
    <w:rsid w:val="006D4002"/>
    <w:rsid w:val="006D40F7"/>
    <w:rsid w:val="006D692B"/>
    <w:rsid w:val="006D7B77"/>
    <w:rsid w:val="006E0FDB"/>
    <w:rsid w:val="006E2747"/>
    <w:rsid w:val="006E38E4"/>
    <w:rsid w:val="006E3CD4"/>
    <w:rsid w:val="006E45A9"/>
    <w:rsid w:val="006E57C8"/>
    <w:rsid w:val="006F1D3F"/>
    <w:rsid w:val="006F2E8E"/>
    <w:rsid w:val="006F3724"/>
    <w:rsid w:val="006F3A4F"/>
    <w:rsid w:val="006F4BC5"/>
    <w:rsid w:val="006F5777"/>
    <w:rsid w:val="006F6F69"/>
    <w:rsid w:val="00700223"/>
    <w:rsid w:val="007012D4"/>
    <w:rsid w:val="00703F67"/>
    <w:rsid w:val="0070596F"/>
    <w:rsid w:val="007060C1"/>
    <w:rsid w:val="00706B2D"/>
    <w:rsid w:val="00707208"/>
    <w:rsid w:val="0070721A"/>
    <w:rsid w:val="007100B1"/>
    <w:rsid w:val="007104A5"/>
    <w:rsid w:val="00712C12"/>
    <w:rsid w:val="00713106"/>
    <w:rsid w:val="0071322C"/>
    <w:rsid w:val="0071351F"/>
    <w:rsid w:val="00713D2A"/>
    <w:rsid w:val="00713FDE"/>
    <w:rsid w:val="00717421"/>
    <w:rsid w:val="00717626"/>
    <w:rsid w:val="0072046E"/>
    <w:rsid w:val="0072064B"/>
    <w:rsid w:val="007213BF"/>
    <w:rsid w:val="0072157D"/>
    <w:rsid w:val="00721D8C"/>
    <w:rsid w:val="00722062"/>
    <w:rsid w:val="00723199"/>
    <w:rsid w:val="00723E0C"/>
    <w:rsid w:val="00724368"/>
    <w:rsid w:val="0072439F"/>
    <w:rsid w:val="00724657"/>
    <w:rsid w:val="007250B8"/>
    <w:rsid w:val="00725AB1"/>
    <w:rsid w:val="00725BB6"/>
    <w:rsid w:val="007268CE"/>
    <w:rsid w:val="00726F81"/>
    <w:rsid w:val="007309D2"/>
    <w:rsid w:val="00730C2F"/>
    <w:rsid w:val="00731343"/>
    <w:rsid w:val="007319F3"/>
    <w:rsid w:val="00731E13"/>
    <w:rsid w:val="00732A51"/>
    <w:rsid w:val="00733C51"/>
    <w:rsid w:val="00734139"/>
    <w:rsid w:val="00736EEE"/>
    <w:rsid w:val="00736FF7"/>
    <w:rsid w:val="00737A9A"/>
    <w:rsid w:val="007400CE"/>
    <w:rsid w:val="007409F1"/>
    <w:rsid w:val="007419D0"/>
    <w:rsid w:val="007424EC"/>
    <w:rsid w:val="007426AA"/>
    <w:rsid w:val="0074591A"/>
    <w:rsid w:val="007463E8"/>
    <w:rsid w:val="00747926"/>
    <w:rsid w:val="00751DF6"/>
    <w:rsid w:val="007523CC"/>
    <w:rsid w:val="007545F5"/>
    <w:rsid w:val="00754EBC"/>
    <w:rsid w:val="00757F0B"/>
    <w:rsid w:val="00760DFD"/>
    <w:rsid w:val="007614E5"/>
    <w:rsid w:val="00762681"/>
    <w:rsid w:val="007653FC"/>
    <w:rsid w:val="00766AF7"/>
    <w:rsid w:val="0076706A"/>
    <w:rsid w:val="007704FA"/>
    <w:rsid w:val="00772932"/>
    <w:rsid w:val="007733A4"/>
    <w:rsid w:val="00773428"/>
    <w:rsid w:val="0077740A"/>
    <w:rsid w:val="007802ED"/>
    <w:rsid w:val="0078052E"/>
    <w:rsid w:val="007829C2"/>
    <w:rsid w:val="0078328E"/>
    <w:rsid w:val="0078342B"/>
    <w:rsid w:val="00783FBC"/>
    <w:rsid w:val="00785141"/>
    <w:rsid w:val="00785303"/>
    <w:rsid w:val="007903D0"/>
    <w:rsid w:val="007909EB"/>
    <w:rsid w:val="00791D2E"/>
    <w:rsid w:val="00792656"/>
    <w:rsid w:val="00792F60"/>
    <w:rsid w:val="00792FBA"/>
    <w:rsid w:val="007946AC"/>
    <w:rsid w:val="007946C9"/>
    <w:rsid w:val="007959D3"/>
    <w:rsid w:val="00797156"/>
    <w:rsid w:val="00797E00"/>
    <w:rsid w:val="007A030C"/>
    <w:rsid w:val="007A1640"/>
    <w:rsid w:val="007A49D8"/>
    <w:rsid w:val="007A4B25"/>
    <w:rsid w:val="007A5832"/>
    <w:rsid w:val="007A7655"/>
    <w:rsid w:val="007A7DE2"/>
    <w:rsid w:val="007B0B8A"/>
    <w:rsid w:val="007B0F31"/>
    <w:rsid w:val="007B2B74"/>
    <w:rsid w:val="007B5309"/>
    <w:rsid w:val="007B5AE1"/>
    <w:rsid w:val="007B7A9E"/>
    <w:rsid w:val="007C0B63"/>
    <w:rsid w:val="007C0DC6"/>
    <w:rsid w:val="007C1019"/>
    <w:rsid w:val="007C2066"/>
    <w:rsid w:val="007C53AC"/>
    <w:rsid w:val="007C7D39"/>
    <w:rsid w:val="007D05DA"/>
    <w:rsid w:val="007D243A"/>
    <w:rsid w:val="007D310C"/>
    <w:rsid w:val="007D38EB"/>
    <w:rsid w:val="007D39DD"/>
    <w:rsid w:val="007D42FB"/>
    <w:rsid w:val="007D4553"/>
    <w:rsid w:val="007D4852"/>
    <w:rsid w:val="007D5763"/>
    <w:rsid w:val="007D653B"/>
    <w:rsid w:val="007D725D"/>
    <w:rsid w:val="007D7574"/>
    <w:rsid w:val="007D7BE0"/>
    <w:rsid w:val="007D7DA2"/>
    <w:rsid w:val="007E190B"/>
    <w:rsid w:val="007E2A0A"/>
    <w:rsid w:val="007E4690"/>
    <w:rsid w:val="007E677C"/>
    <w:rsid w:val="007F0E97"/>
    <w:rsid w:val="007F19F9"/>
    <w:rsid w:val="007F4972"/>
    <w:rsid w:val="007F4B15"/>
    <w:rsid w:val="007F511E"/>
    <w:rsid w:val="00801CB0"/>
    <w:rsid w:val="008021D5"/>
    <w:rsid w:val="008050EF"/>
    <w:rsid w:val="0080700C"/>
    <w:rsid w:val="008073A5"/>
    <w:rsid w:val="008074C0"/>
    <w:rsid w:val="00810B8C"/>
    <w:rsid w:val="00811264"/>
    <w:rsid w:val="00812612"/>
    <w:rsid w:val="00813589"/>
    <w:rsid w:val="008147CB"/>
    <w:rsid w:val="00814A29"/>
    <w:rsid w:val="00815EE1"/>
    <w:rsid w:val="00817100"/>
    <w:rsid w:val="008177B5"/>
    <w:rsid w:val="00820079"/>
    <w:rsid w:val="0082021C"/>
    <w:rsid w:val="008222B3"/>
    <w:rsid w:val="008237A4"/>
    <w:rsid w:val="00823A59"/>
    <w:rsid w:val="008245D3"/>
    <w:rsid w:val="00824E8D"/>
    <w:rsid w:val="00824FF4"/>
    <w:rsid w:val="0082509C"/>
    <w:rsid w:val="00826E9D"/>
    <w:rsid w:val="00830461"/>
    <w:rsid w:val="00831A62"/>
    <w:rsid w:val="00831BED"/>
    <w:rsid w:val="00832298"/>
    <w:rsid w:val="00833298"/>
    <w:rsid w:val="00833D28"/>
    <w:rsid w:val="008341FD"/>
    <w:rsid w:val="00835EAA"/>
    <w:rsid w:val="00837056"/>
    <w:rsid w:val="0083763F"/>
    <w:rsid w:val="00837CE2"/>
    <w:rsid w:val="00841865"/>
    <w:rsid w:val="008418D0"/>
    <w:rsid w:val="0084418F"/>
    <w:rsid w:val="00846148"/>
    <w:rsid w:val="00846CCD"/>
    <w:rsid w:val="00847255"/>
    <w:rsid w:val="008472B2"/>
    <w:rsid w:val="008506D7"/>
    <w:rsid w:val="00850A79"/>
    <w:rsid w:val="00851840"/>
    <w:rsid w:val="008530DA"/>
    <w:rsid w:val="0085416D"/>
    <w:rsid w:val="00854C03"/>
    <w:rsid w:val="00856BE7"/>
    <w:rsid w:val="00863AB2"/>
    <w:rsid w:val="00864AF6"/>
    <w:rsid w:val="00866881"/>
    <w:rsid w:val="00866A95"/>
    <w:rsid w:val="00870620"/>
    <w:rsid w:val="00871F58"/>
    <w:rsid w:val="00872B68"/>
    <w:rsid w:val="00873D80"/>
    <w:rsid w:val="00873F16"/>
    <w:rsid w:val="0087594A"/>
    <w:rsid w:val="00875A11"/>
    <w:rsid w:val="00875A4A"/>
    <w:rsid w:val="00875D7D"/>
    <w:rsid w:val="00876E6B"/>
    <w:rsid w:val="00882892"/>
    <w:rsid w:val="00882AEC"/>
    <w:rsid w:val="008849B3"/>
    <w:rsid w:val="008856D2"/>
    <w:rsid w:val="00886B29"/>
    <w:rsid w:val="008873AD"/>
    <w:rsid w:val="008920A3"/>
    <w:rsid w:val="0089240C"/>
    <w:rsid w:val="00892BD9"/>
    <w:rsid w:val="0089432F"/>
    <w:rsid w:val="00896796"/>
    <w:rsid w:val="00896CBA"/>
    <w:rsid w:val="00896E38"/>
    <w:rsid w:val="00897E12"/>
    <w:rsid w:val="008A08AA"/>
    <w:rsid w:val="008A0B6C"/>
    <w:rsid w:val="008A1365"/>
    <w:rsid w:val="008A2193"/>
    <w:rsid w:val="008A3B52"/>
    <w:rsid w:val="008A3CA0"/>
    <w:rsid w:val="008A3D8D"/>
    <w:rsid w:val="008A442E"/>
    <w:rsid w:val="008A51AF"/>
    <w:rsid w:val="008A5627"/>
    <w:rsid w:val="008A7171"/>
    <w:rsid w:val="008A729E"/>
    <w:rsid w:val="008B0056"/>
    <w:rsid w:val="008B1EF1"/>
    <w:rsid w:val="008B365B"/>
    <w:rsid w:val="008B3FFD"/>
    <w:rsid w:val="008B6D40"/>
    <w:rsid w:val="008C287F"/>
    <w:rsid w:val="008C5430"/>
    <w:rsid w:val="008D1767"/>
    <w:rsid w:val="008D1D52"/>
    <w:rsid w:val="008D4062"/>
    <w:rsid w:val="008D4AAE"/>
    <w:rsid w:val="008E109C"/>
    <w:rsid w:val="008E1ABF"/>
    <w:rsid w:val="008E275D"/>
    <w:rsid w:val="008E27B9"/>
    <w:rsid w:val="008E44DC"/>
    <w:rsid w:val="008E528A"/>
    <w:rsid w:val="008E5DCB"/>
    <w:rsid w:val="008E703D"/>
    <w:rsid w:val="008E740A"/>
    <w:rsid w:val="008E789C"/>
    <w:rsid w:val="008F0EB2"/>
    <w:rsid w:val="008F1EDB"/>
    <w:rsid w:val="008F494A"/>
    <w:rsid w:val="008F5FA5"/>
    <w:rsid w:val="008F6717"/>
    <w:rsid w:val="008F6984"/>
    <w:rsid w:val="008F6ED5"/>
    <w:rsid w:val="008F780C"/>
    <w:rsid w:val="008F7859"/>
    <w:rsid w:val="00901A0A"/>
    <w:rsid w:val="009026EB"/>
    <w:rsid w:val="0090479F"/>
    <w:rsid w:val="00904820"/>
    <w:rsid w:val="009049A5"/>
    <w:rsid w:val="00905EA8"/>
    <w:rsid w:val="00907A5F"/>
    <w:rsid w:val="009107A8"/>
    <w:rsid w:val="00911525"/>
    <w:rsid w:val="00912ADE"/>
    <w:rsid w:val="00915667"/>
    <w:rsid w:val="009164F8"/>
    <w:rsid w:val="009165BC"/>
    <w:rsid w:val="00916680"/>
    <w:rsid w:val="00917456"/>
    <w:rsid w:val="00920FC7"/>
    <w:rsid w:val="009248F2"/>
    <w:rsid w:val="00925941"/>
    <w:rsid w:val="00925CA5"/>
    <w:rsid w:val="0092719A"/>
    <w:rsid w:val="00930A67"/>
    <w:rsid w:val="00931095"/>
    <w:rsid w:val="00934092"/>
    <w:rsid w:val="00936B8A"/>
    <w:rsid w:val="00936DF2"/>
    <w:rsid w:val="0093774F"/>
    <w:rsid w:val="00937E4B"/>
    <w:rsid w:val="009407ED"/>
    <w:rsid w:val="0094511E"/>
    <w:rsid w:val="00945A7F"/>
    <w:rsid w:val="0094796D"/>
    <w:rsid w:val="009516A4"/>
    <w:rsid w:val="009518B0"/>
    <w:rsid w:val="00952024"/>
    <w:rsid w:val="009532E7"/>
    <w:rsid w:val="00954504"/>
    <w:rsid w:val="00954AD4"/>
    <w:rsid w:val="009550E8"/>
    <w:rsid w:val="00957D16"/>
    <w:rsid w:val="0096056F"/>
    <w:rsid w:val="00960EAD"/>
    <w:rsid w:val="0096198D"/>
    <w:rsid w:val="0096211F"/>
    <w:rsid w:val="00962B9A"/>
    <w:rsid w:val="00964946"/>
    <w:rsid w:val="00964FCC"/>
    <w:rsid w:val="00967683"/>
    <w:rsid w:val="0096781F"/>
    <w:rsid w:val="00967EB2"/>
    <w:rsid w:val="00971E07"/>
    <w:rsid w:val="00972CE8"/>
    <w:rsid w:val="00973140"/>
    <w:rsid w:val="00974778"/>
    <w:rsid w:val="00976C3C"/>
    <w:rsid w:val="0097773F"/>
    <w:rsid w:val="00980051"/>
    <w:rsid w:val="009875AF"/>
    <w:rsid w:val="009875B9"/>
    <w:rsid w:val="00987BBA"/>
    <w:rsid w:val="00987BC4"/>
    <w:rsid w:val="009904B7"/>
    <w:rsid w:val="00990D7C"/>
    <w:rsid w:val="0099214F"/>
    <w:rsid w:val="00992495"/>
    <w:rsid w:val="00996524"/>
    <w:rsid w:val="009974FA"/>
    <w:rsid w:val="00997A95"/>
    <w:rsid w:val="009A06F5"/>
    <w:rsid w:val="009A33E2"/>
    <w:rsid w:val="009A3524"/>
    <w:rsid w:val="009A47D7"/>
    <w:rsid w:val="009A5CFB"/>
    <w:rsid w:val="009A5D06"/>
    <w:rsid w:val="009A6C45"/>
    <w:rsid w:val="009B174E"/>
    <w:rsid w:val="009B2163"/>
    <w:rsid w:val="009B3240"/>
    <w:rsid w:val="009B55CA"/>
    <w:rsid w:val="009B6DCA"/>
    <w:rsid w:val="009C05EC"/>
    <w:rsid w:val="009C1338"/>
    <w:rsid w:val="009C263A"/>
    <w:rsid w:val="009C2C72"/>
    <w:rsid w:val="009C32CB"/>
    <w:rsid w:val="009C3906"/>
    <w:rsid w:val="009C5540"/>
    <w:rsid w:val="009C57C8"/>
    <w:rsid w:val="009C583F"/>
    <w:rsid w:val="009C6B7C"/>
    <w:rsid w:val="009C6BDA"/>
    <w:rsid w:val="009C714F"/>
    <w:rsid w:val="009D0308"/>
    <w:rsid w:val="009D060F"/>
    <w:rsid w:val="009D23EB"/>
    <w:rsid w:val="009D34D7"/>
    <w:rsid w:val="009D3742"/>
    <w:rsid w:val="009D3E60"/>
    <w:rsid w:val="009D4252"/>
    <w:rsid w:val="009E1F54"/>
    <w:rsid w:val="009E2AFD"/>
    <w:rsid w:val="009E412A"/>
    <w:rsid w:val="009E4774"/>
    <w:rsid w:val="009E57F1"/>
    <w:rsid w:val="009E597E"/>
    <w:rsid w:val="009E6581"/>
    <w:rsid w:val="009E72E0"/>
    <w:rsid w:val="009F041C"/>
    <w:rsid w:val="009F12BB"/>
    <w:rsid w:val="009F132F"/>
    <w:rsid w:val="009F1EAC"/>
    <w:rsid w:val="009F2B67"/>
    <w:rsid w:val="009F6B20"/>
    <w:rsid w:val="00A00234"/>
    <w:rsid w:val="00A012AA"/>
    <w:rsid w:val="00A02B5A"/>
    <w:rsid w:val="00A02E68"/>
    <w:rsid w:val="00A036E0"/>
    <w:rsid w:val="00A03CB3"/>
    <w:rsid w:val="00A03E20"/>
    <w:rsid w:val="00A05667"/>
    <w:rsid w:val="00A05D56"/>
    <w:rsid w:val="00A06FAB"/>
    <w:rsid w:val="00A07C5B"/>
    <w:rsid w:val="00A10863"/>
    <w:rsid w:val="00A111C5"/>
    <w:rsid w:val="00A1133C"/>
    <w:rsid w:val="00A11D7F"/>
    <w:rsid w:val="00A11E2E"/>
    <w:rsid w:val="00A124B0"/>
    <w:rsid w:val="00A22BD0"/>
    <w:rsid w:val="00A24944"/>
    <w:rsid w:val="00A2554F"/>
    <w:rsid w:val="00A256B3"/>
    <w:rsid w:val="00A258D5"/>
    <w:rsid w:val="00A25A2B"/>
    <w:rsid w:val="00A30E3A"/>
    <w:rsid w:val="00A30EA1"/>
    <w:rsid w:val="00A3359E"/>
    <w:rsid w:val="00A35F08"/>
    <w:rsid w:val="00A365CF"/>
    <w:rsid w:val="00A37259"/>
    <w:rsid w:val="00A42D7A"/>
    <w:rsid w:val="00A436C9"/>
    <w:rsid w:val="00A467E3"/>
    <w:rsid w:val="00A46802"/>
    <w:rsid w:val="00A46F75"/>
    <w:rsid w:val="00A519BA"/>
    <w:rsid w:val="00A536CB"/>
    <w:rsid w:val="00A54391"/>
    <w:rsid w:val="00A55332"/>
    <w:rsid w:val="00A57954"/>
    <w:rsid w:val="00A622B9"/>
    <w:rsid w:val="00A62901"/>
    <w:rsid w:val="00A63018"/>
    <w:rsid w:val="00A63086"/>
    <w:rsid w:val="00A64585"/>
    <w:rsid w:val="00A6774A"/>
    <w:rsid w:val="00A71BCB"/>
    <w:rsid w:val="00A72029"/>
    <w:rsid w:val="00A73598"/>
    <w:rsid w:val="00A7370C"/>
    <w:rsid w:val="00A73893"/>
    <w:rsid w:val="00A7511C"/>
    <w:rsid w:val="00A7527A"/>
    <w:rsid w:val="00A77CD5"/>
    <w:rsid w:val="00A80FB6"/>
    <w:rsid w:val="00A81DF4"/>
    <w:rsid w:val="00A81FF6"/>
    <w:rsid w:val="00A824A4"/>
    <w:rsid w:val="00A82C6F"/>
    <w:rsid w:val="00A85111"/>
    <w:rsid w:val="00A861B2"/>
    <w:rsid w:val="00A861F6"/>
    <w:rsid w:val="00A86691"/>
    <w:rsid w:val="00A87483"/>
    <w:rsid w:val="00A91427"/>
    <w:rsid w:val="00A92452"/>
    <w:rsid w:val="00A9265D"/>
    <w:rsid w:val="00A92C28"/>
    <w:rsid w:val="00A950EA"/>
    <w:rsid w:val="00A96AC2"/>
    <w:rsid w:val="00A96D46"/>
    <w:rsid w:val="00AA0516"/>
    <w:rsid w:val="00AA0534"/>
    <w:rsid w:val="00AA145D"/>
    <w:rsid w:val="00AA2083"/>
    <w:rsid w:val="00AA32E5"/>
    <w:rsid w:val="00AA460E"/>
    <w:rsid w:val="00AA4D30"/>
    <w:rsid w:val="00AA570E"/>
    <w:rsid w:val="00AA5CB1"/>
    <w:rsid w:val="00AA6582"/>
    <w:rsid w:val="00AA6F45"/>
    <w:rsid w:val="00AA7426"/>
    <w:rsid w:val="00AB023C"/>
    <w:rsid w:val="00AB02D0"/>
    <w:rsid w:val="00AB04AD"/>
    <w:rsid w:val="00AB07EC"/>
    <w:rsid w:val="00AB0D6E"/>
    <w:rsid w:val="00AB140C"/>
    <w:rsid w:val="00AB36E4"/>
    <w:rsid w:val="00AB45D1"/>
    <w:rsid w:val="00AB48D5"/>
    <w:rsid w:val="00AB6CEB"/>
    <w:rsid w:val="00AB6EF1"/>
    <w:rsid w:val="00AB77FA"/>
    <w:rsid w:val="00AB7B68"/>
    <w:rsid w:val="00AC080C"/>
    <w:rsid w:val="00AC2380"/>
    <w:rsid w:val="00AC23BF"/>
    <w:rsid w:val="00AC318E"/>
    <w:rsid w:val="00AC4609"/>
    <w:rsid w:val="00AC485D"/>
    <w:rsid w:val="00AC4946"/>
    <w:rsid w:val="00AC7478"/>
    <w:rsid w:val="00AD04BF"/>
    <w:rsid w:val="00AD0DD1"/>
    <w:rsid w:val="00AD0DF0"/>
    <w:rsid w:val="00AD21B1"/>
    <w:rsid w:val="00AD5F9B"/>
    <w:rsid w:val="00AE29C7"/>
    <w:rsid w:val="00AE2C1D"/>
    <w:rsid w:val="00AE4028"/>
    <w:rsid w:val="00AE422B"/>
    <w:rsid w:val="00AE4564"/>
    <w:rsid w:val="00AE52F8"/>
    <w:rsid w:val="00AE6E70"/>
    <w:rsid w:val="00AE72E0"/>
    <w:rsid w:val="00AF0586"/>
    <w:rsid w:val="00AF16AE"/>
    <w:rsid w:val="00AF321A"/>
    <w:rsid w:val="00AF458A"/>
    <w:rsid w:val="00AF4839"/>
    <w:rsid w:val="00AF4D4D"/>
    <w:rsid w:val="00B00CC4"/>
    <w:rsid w:val="00B01BDD"/>
    <w:rsid w:val="00B0249E"/>
    <w:rsid w:val="00B05045"/>
    <w:rsid w:val="00B058F2"/>
    <w:rsid w:val="00B06741"/>
    <w:rsid w:val="00B06D87"/>
    <w:rsid w:val="00B078DE"/>
    <w:rsid w:val="00B07EAA"/>
    <w:rsid w:val="00B1051B"/>
    <w:rsid w:val="00B108A9"/>
    <w:rsid w:val="00B118F6"/>
    <w:rsid w:val="00B12007"/>
    <w:rsid w:val="00B131AC"/>
    <w:rsid w:val="00B15EDE"/>
    <w:rsid w:val="00B16092"/>
    <w:rsid w:val="00B1671E"/>
    <w:rsid w:val="00B2103A"/>
    <w:rsid w:val="00B22B2C"/>
    <w:rsid w:val="00B2596C"/>
    <w:rsid w:val="00B264B1"/>
    <w:rsid w:val="00B26876"/>
    <w:rsid w:val="00B27217"/>
    <w:rsid w:val="00B27241"/>
    <w:rsid w:val="00B27A7F"/>
    <w:rsid w:val="00B32C01"/>
    <w:rsid w:val="00B34766"/>
    <w:rsid w:val="00B35836"/>
    <w:rsid w:val="00B35E53"/>
    <w:rsid w:val="00B367F1"/>
    <w:rsid w:val="00B36C6F"/>
    <w:rsid w:val="00B37BE4"/>
    <w:rsid w:val="00B411E9"/>
    <w:rsid w:val="00B429A6"/>
    <w:rsid w:val="00B433A6"/>
    <w:rsid w:val="00B4342E"/>
    <w:rsid w:val="00B47CA2"/>
    <w:rsid w:val="00B523C3"/>
    <w:rsid w:val="00B52932"/>
    <w:rsid w:val="00B53357"/>
    <w:rsid w:val="00B54013"/>
    <w:rsid w:val="00B54A8B"/>
    <w:rsid w:val="00B55B27"/>
    <w:rsid w:val="00B55DC6"/>
    <w:rsid w:val="00B57015"/>
    <w:rsid w:val="00B600F2"/>
    <w:rsid w:val="00B60372"/>
    <w:rsid w:val="00B60696"/>
    <w:rsid w:val="00B60819"/>
    <w:rsid w:val="00B60E7C"/>
    <w:rsid w:val="00B612B1"/>
    <w:rsid w:val="00B6157A"/>
    <w:rsid w:val="00B61CC9"/>
    <w:rsid w:val="00B62834"/>
    <w:rsid w:val="00B62C1E"/>
    <w:rsid w:val="00B63650"/>
    <w:rsid w:val="00B63A97"/>
    <w:rsid w:val="00B70368"/>
    <w:rsid w:val="00B703F4"/>
    <w:rsid w:val="00B71AFA"/>
    <w:rsid w:val="00B7228C"/>
    <w:rsid w:val="00B73412"/>
    <w:rsid w:val="00B765FD"/>
    <w:rsid w:val="00B766A8"/>
    <w:rsid w:val="00B807E2"/>
    <w:rsid w:val="00B80C1A"/>
    <w:rsid w:val="00B82034"/>
    <w:rsid w:val="00B83671"/>
    <w:rsid w:val="00B868F1"/>
    <w:rsid w:val="00B872C5"/>
    <w:rsid w:val="00B92B0E"/>
    <w:rsid w:val="00B92ECF"/>
    <w:rsid w:val="00B92F98"/>
    <w:rsid w:val="00B9374C"/>
    <w:rsid w:val="00B9396D"/>
    <w:rsid w:val="00B94131"/>
    <w:rsid w:val="00B9480A"/>
    <w:rsid w:val="00B94CCE"/>
    <w:rsid w:val="00B95B0F"/>
    <w:rsid w:val="00B97508"/>
    <w:rsid w:val="00B97C7A"/>
    <w:rsid w:val="00BA1760"/>
    <w:rsid w:val="00BA331F"/>
    <w:rsid w:val="00BA4A77"/>
    <w:rsid w:val="00BA4FFC"/>
    <w:rsid w:val="00BA5592"/>
    <w:rsid w:val="00BA607E"/>
    <w:rsid w:val="00BA644C"/>
    <w:rsid w:val="00BA77DE"/>
    <w:rsid w:val="00BB18B6"/>
    <w:rsid w:val="00BB31F4"/>
    <w:rsid w:val="00BB3C2A"/>
    <w:rsid w:val="00BB4468"/>
    <w:rsid w:val="00BB4EA4"/>
    <w:rsid w:val="00BB5EF5"/>
    <w:rsid w:val="00BB70C9"/>
    <w:rsid w:val="00BB7332"/>
    <w:rsid w:val="00BB7D6F"/>
    <w:rsid w:val="00BC18BB"/>
    <w:rsid w:val="00BC5F22"/>
    <w:rsid w:val="00BC695F"/>
    <w:rsid w:val="00BC7137"/>
    <w:rsid w:val="00BC76BC"/>
    <w:rsid w:val="00BC7F8F"/>
    <w:rsid w:val="00BD33D4"/>
    <w:rsid w:val="00BD3BBB"/>
    <w:rsid w:val="00BD58BF"/>
    <w:rsid w:val="00BE0CF1"/>
    <w:rsid w:val="00BE1FD6"/>
    <w:rsid w:val="00BE3544"/>
    <w:rsid w:val="00BE4F39"/>
    <w:rsid w:val="00BE4FD3"/>
    <w:rsid w:val="00BE72A2"/>
    <w:rsid w:val="00BF01FC"/>
    <w:rsid w:val="00BF0357"/>
    <w:rsid w:val="00BF2C5D"/>
    <w:rsid w:val="00BF3505"/>
    <w:rsid w:val="00BF3609"/>
    <w:rsid w:val="00BF5621"/>
    <w:rsid w:val="00C03124"/>
    <w:rsid w:val="00C035C1"/>
    <w:rsid w:val="00C04D45"/>
    <w:rsid w:val="00C066A8"/>
    <w:rsid w:val="00C07BD5"/>
    <w:rsid w:val="00C07CCA"/>
    <w:rsid w:val="00C1168B"/>
    <w:rsid w:val="00C11E5C"/>
    <w:rsid w:val="00C127C1"/>
    <w:rsid w:val="00C128E7"/>
    <w:rsid w:val="00C13588"/>
    <w:rsid w:val="00C15229"/>
    <w:rsid w:val="00C1762C"/>
    <w:rsid w:val="00C21253"/>
    <w:rsid w:val="00C21991"/>
    <w:rsid w:val="00C21FD9"/>
    <w:rsid w:val="00C23974"/>
    <w:rsid w:val="00C24DA9"/>
    <w:rsid w:val="00C25BB1"/>
    <w:rsid w:val="00C2687A"/>
    <w:rsid w:val="00C27D08"/>
    <w:rsid w:val="00C31267"/>
    <w:rsid w:val="00C3340C"/>
    <w:rsid w:val="00C33F81"/>
    <w:rsid w:val="00C35298"/>
    <w:rsid w:val="00C35CAF"/>
    <w:rsid w:val="00C3678C"/>
    <w:rsid w:val="00C37558"/>
    <w:rsid w:val="00C37751"/>
    <w:rsid w:val="00C37851"/>
    <w:rsid w:val="00C406F6"/>
    <w:rsid w:val="00C41688"/>
    <w:rsid w:val="00C41FCA"/>
    <w:rsid w:val="00C44DB6"/>
    <w:rsid w:val="00C463A1"/>
    <w:rsid w:val="00C476EA"/>
    <w:rsid w:val="00C47D6F"/>
    <w:rsid w:val="00C51787"/>
    <w:rsid w:val="00C518AE"/>
    <w:rsid w:val="00C538A8"/>
    <w:rsid w:val="00C53A16"/>
    <w:rsid w:val="00C56033"/>
    <w:rsid w:val="00C56935"/>
    <w:rsid w:val="00C57659"/>
    <w:rsid w:val="00C57F0C"/>
    <w:rsid w:val="00C61253"/>
    <w:rsid w:val="00C615F4"/>
    <w:rsid w:val="00C625BC"/>
    <w:rsid w:val="00C62F39"/>
    <w:rsid w:val="00C62FBF"/>
    <w:rsid w:val="00C6388E"/>
    <w:rsid w:val="00C65CF3"/>
    <w:rsid w:val="00C70A73"/>
    <w:rsid w:val="00C722D2"/>
    <w:rsid w:val="00C73B02"/>
    <w:rsid w:val="00C759C2"/>
    <w:rsid w:val="00C763B6"/>
    <w:rsid w:val="00C76D3C"/>
    <w:rsid w:val="00C76DAE"/>
    <w:rsid w:val="00C7778C"/>
    <w:rsid w:val="00C8014A"/>
    <w:rsid w:val="00C80B45"/>
    <w:rsid w:val="00C80B5A"/>
    <w:rsid w:val="00C81AD9"/>
    <w:rsid w:val="00C821B2"/>
    <w:rsid w:val="00C82AB3"/>
    <w:rsid w:val="00C84999"/>
    <w:rsid w:val="00C8676F"/>
    <w:rsid w:val="00C86B70"/>
    <w:rsid w:val="00C879FB"/>
    <w:rsid w:val="00C87A12"/>
    <w:rsid w:val="00C87DFD"/>
    <w:rsid w:val="00C87F11"/>
    <w:rsid w:val="00C90018"/>
    <w:rsid w:val="00C9341D"/>
    <w:rsid w:val="00C936E0"/>
    <w:rsid w:val="00C96754"/>
    <w:rsid w:val="00C97A46"/>
    <w:rsid w:val="00CA0403"/>
    <w:rsid w:val="00CA0A8A"/>
    <w:rsid w:val="00CA2139"/>
    <w:rsid w:val="00CA34C0"/>
    <w:rsid w:val="00CA4399"/>
    <w:rsid w:val="00CA50C1"/>
    <w:rsid w:val="00CA6368"/>
    <w:rsid w:val="00CB0D47"/>
    <w:rsid w:val="00CB2213"/>
    <w:rsid w:val="00CB2258"/>
    <w:rsid w:val="00CB3DD1"/>
    <w:rsid w:val="00CB5193"/>
    <w:rsid w:val="00CB551F"/>
    <w:rsid w:val="00CB55D6"/>
    <w:rsid w:val="00CB5B5F"/>
    <w:rsid w:val="00CB6EA6"/>
    <w:rsid w:val="00CB775F"/>
    <w:rsid w:val="00CB7FF4"/>
    <w:rsid w:val="00CC06A6"/>
    <w:rsid w:val="00CC071A"/>
    <w:rsid w:val="00CC135F"/>
    <w:rsid w:val="00CC32DA"/>
    <w:rsid w:val="00CC3A6A"/>
    <w:rsid w:val="00CC3FDC"/>
    <w:rsid w:val="00CC448C"/>
    <w:rsid w:val="00CC47F0"/>
    <w:rsid w:val="00CC6C9E"/>
    <w:rsid w:val="00CD275F"/>
    <w:rsid w:val="00CD3751"/>
    <w:rsid w:val="00CD3A75"/>
    <w:rsid w:val="00CD4068"/>
    <w:rsid w:val="00CD4861"/>
    <w:rsid w:val="00CD4AAE"/>
    <w:rsid w:val="00CD5ABE"/>
    <w:rsid w:val="00CD5E50"/>
    <w:rsid w:val="00CE00B7"/>
    <w:rsid w:val="00CE0F5A"/>
    <w:rsid w:val="00CE1C69"/>
    <w:rsid w:val="00CE27D9"/>
    <w:rsid w:val="00CE3AF6"/>
    <w:rsid w:val="00CE684D"/>
    <w:rsid w:val="00CE70BF"/>
    <w:rsid w:val="00CE7678"/>
    <w:rsid w:val="00CF0630"/>
    <w:rsid w:val="00CF0685"/>
    <w:rsid w:val="00CF0898"/>
    <w:rsid w:val="00CF0FEA"/>
    <w:rsid w:val="00CF2D76"/>
    <w:rsid w:val="00CF2E9E"/>
    <w:rsid w:val="00CF6EB1"/>
    <w:rsid w:val="00CF7300"/>
    <w:rsid w:val="00D0099E"/>
    <w:rsid w:val="00D00B50"/>
    <w:rsid w:val="00D01A1E"/>
    <w:rsid w:val="00D022CD"/>
    <w:rsid w:val="00D0299D"/>
    <w:rsid w:val="00D03A7E"/>
    <w:rsid w:val="00D06535"/>
    <w:rsid w:val="00D07D6D"/>
    <w:rsid w:val="00D1063F"/>
    <w:rsid w:val="00D114B5"/>
    <w:rsid w:val="00D117B1"/>
    <w:rsid w:val="00D12B7D"/>
    <w:rsid w:val="00D15762"/>
    <w:rsid w:val="00D168F5"/>
    <w:rsid w:val="00D1712B"/>
    <w:rsid w:val="00D17461"/>
    <w:rsid w:val="00D1775E"/>
    <w:rsid w:val="00D20431"/>
    <w:rsid w:val="00D21ACF"/>
    <w:rsid w:val="00D232EC"/>
    <w:rsid w:val="00D267C7"/>
    <w:rsid w:val="00D2703C"/>
    <w:rsid w:val="00D278FF"/>
    <w:rsid w:val="00D3027B"/>
    <w:rsid w:val="00D30C02"/>
    <w:rsid w:val="00D32F24"/>
    <w:rsid w:val="00D37778"/>
    <w:rsid w:val="00D40576"/>
    <w:rsid w:val="00D40BB8"/>
    <w:rsid w:val="00D41531"/>
    <w:rsid w:val="00D41EE7"/>
    <w:rsid w:val="00D42968"/>
    <w:rsid w:val="00D42DE7"/>
    <w:rsid w:val="00D4329C"/>
    <w:rsid w:val="00D43A67"/>
    <w:rsid w:val="00D47164"/>
    <w:rsid w:val="00D47A8B"/>
    <w:rsid w:val="00D504F5"/>
    <w:rsid w:val="00D516BE"/>
    <w:rsid w:val="00D528E2"/>
    <w:rsid w:val="00D54387"/>
    <w:rsid w:val="00D54E06"/>
    <w:rsid w:val="00D6080D"/>
    <w:rsid w:val="00D64F6F"/>
    <w:rsid w:val="00D65265"/>
    <w:rsid w:val="00D65272"/>
    <w:rsid w:val="00D6598A"/>
    <w:rsid w:val="00D65B94"/>
    <w:rsid w:val="00D66A9E"/>
    <w:rsid w:val="00D70460"/>
    <w:rsid w:val="00D70D0F"/>
    <w:rsid w:val="00D72AD4"/>
    <w:rsid w:val="00D753AF"/>
    <w:rsid w:val="00D75B25"/>
    <w:rsid w:val="00D9194C"/>
    <w:rsid w:val="00D92306"/>
    <w:rsid w:val="00D92983"/>
    <w:rsid w:val="00D93ABA"/>
    <w:rsid w:val="00D93EFA"/>
    <w:rsid w:val="00D94888"/>
    <w:rsid w:val="00D95EC3"/>
    <w:rsid w:val="00D970AC"/>
    <w:rsid w:val="00D976C9"/>
    <w:rsid w:val="00DA3BBD"/>
    <w:rsid w:val="00DA4564"/>
    <w:rsid w:val="00DA4740"/>
    <w:rsid w:val="00DA4FBC"/>
    <w:rsid w:val="00DA5007"/>
    <w:rsid w:val="00DA6B15"/>
    <w:rsid w:val="00DA7BE1"/>
    <w:rsid w:val="00DB03F6"/>
    <w:rsid w:val="00DB0EFA"/>
    <w:rsid w:val="00DB18FF"/>
    <w:rsid w:val="00DB27AF"/>
    <w:rsid w:val="00DB5D18"/>
    <w:rsid w:val="00DB5DDD"/>
    <w:rsid w:val="00DB70D9"/>
    <w:rsid w:val="00DC04B5"/>
    <w:rsid w:val="00DC0EDA"/>
    <w:rsid w:val="00DC49DB"/>
    <w:rsid w:val="00DC59AC"/>
    <w:rsid w:val="00DC7858"/>
    <w:rsid w:val="00DC7B77"/>
    <w:rsid w:val="00DD01C3"/>
    <w:rsid w:val="00DD0B78"/>
    <w:rsid w:val="00DD0E49"/>
    <w:rsid w:val="00DD18F7"/>
    <w:rsid w:val="00DD19F1"/>
    <w:rsid w:val="00DD554C"/>
    <w:rsid w:val="00DE0675"/>
    <w:rsid w:val="00DE13EB"/>
    <w:rsid w:val="00DE1913"/>
    <w:rsid w:val="00DE1AAA"/>
    <w:rsid w:val="00DE1BE4"/>
    <w:rsid w:val="00DE1E08"/>
    <w:rsid w:val="00DE2B71"/>
    <w:rsid w:val="00DE3429"/>
    <w:rsid w:val="00DE534E"/>
    <w:rsid w:val="00DE65E6"/>
    <w:rsid w:val="00DE6865"/>
    <w:rsid w:val="00DE75DB"/>
    <w:rsid w:val="00DE7C33"/>
    <w:rsid w:val="00DF03AF"/>
    <w:rsid w:val="00DF2EDC"/>
    <w:rsid w:val="00DF43E0"/>
    <w:rsid w:val="00DF4C42"/>
    <w:rsid w:val="00DF4F6C"/>
    <w:rsid w:val="00DF6792"/>
    <w:rsid w:val="00DF6D91"/>
    <w:rsid w:val="00E01655"/>
    <w:rsid w:val="00E03250"/>
    <w:rsid w:val="00E03926"/>
    <w:rsid w:val="00E07C01"/>
    <w:rsid w:val="00E11449"/>
    <w:rsid w:val="00E11F84"/>
    <w:rsid w:val="00E139C6"/>
    <w:rsid w:val="00E13D49"/>
    <w:rsid w:val="00E15FE7"/>
    <w:rsid w:val="00E165CF"/>
    <w:rsid w:val="00E20521"/>
    <w:rsid w:val="00E20DD3"/>
    <w:rsid w:val="00E218B4"/>
    <w:rsid w:val="00E221F0"/>
    <w:rsid w:val="00E23654"/>
    <w:rsid w:val="00E27A38"/>
    <w:rsid w:val="00E35BB1"/>
    <w:rsid w:val="00E3606D"/>
    <w:rsid w:val="00E37154"/>
    <w:rsid w:val="00E40052"/>
    <w:rsid w:val="00E40A5C"/>
    <w:rsid w:val="00E4125D"/>
    <w:rsid w:val="00E4164B"/>
    <w:rsid w:val="00E41DF9"/>
    <w:rsid w:val="00E421C2"/>
    <w:rsid w:val="00E4253F"/>
    <w:rsid w:val="00E428DA"/>
    <w:rsid w:val="00E43296"/>
    <w:rsid w:val="00E46A7D"/>
    <w:rsid w:val="00E46E14"/>
    <w:rsid w:val="00E47467"/>
    <w:rsid w:val="00E511F5"/>
    <w:rsid w:val="00E5140E"/>
    <w:rsid w:val="00E52215"/>
    <w:rsid w:val="00E528E2"/>
    <w:rsid w:val="00E53794"/>
    <w:rsid w:val="00E539E0"/>
    <w:rsid w:val="00E60154"/>
    <w:rsid w:val="00E60D3A"/>
    <w:rsid w:val="00E61119"/>
    <w:rsid w:val="00E64C3B"/>
    <w:rsid w:val="00E65218"/>
    <w:rsid w:val="00E70E69"/>
    <w:rsid w:val="00E71FDB"/>
    <w:rsid w:val="00E723BD"/>
    <w:rsid w:val="00E74732"/>
    <w:rsid w:val="00E7493B"/>
    <w:rsid w:val="00E82697"/>
    <w:rsid w:val="00E8282F"/>
    <w:rsid w:val="00E8301F"/>
    <w:rsid w:val="00E83505"/>
    <w:rsid w:val="00E841FD"/>
    <w:rsid w:val="00E84E21"/>
    <w:rsid w:val="00E84ED9"/>
    <w:rsid w:val="00E852E1"/>
    <w:rsid w:val="00E85F1F"/>
    <w:rsid w:val="00E86397"/>
    <w:rsid w:val="00E86672"/>
    <w:rsid w:val="00E86E4D"/>
    <w:rsid w:val="00E90E6B"/>
    <w:rsid w:val="00E91BE5"/>
    <w:rsid w:val="00E922D9"/>
    <w:rsid w:val="00E927E6"/>
    <w:rsid w:val="00E93FBD"/>
    <w:rsid w:val="00E94BE6"/>
    <w:rsid w:val="00E9533B"/>
    <w:rsid w:val="00E954A2"/>
    <w:rsid w:val="00E97630"/>
    <w:rsid w:val="00EA03BC"/>
    <w:rsid w:val="00EA0818"/>
    <w:rsid w:val="00EA159B"/>
    <w:rsid w:val="00EA1CFA"/>
    <w:rsid w:val="00EA2C61"/>
    <w:rsid w:val="00EA59A4"/>
    <w:rsid w:val="00EA6C00"/>
    <w:rsid w:val="00EA7611"/>
    <w:rsid w:val="00EA77B8"/>
    <w:rsid w:val="00EB0954"/>
    <w:rsid w:val="00EB2053"/>
    <w:rsid w:val="00EB744B"/>
    <w:rsid w:val="00EC1135"/>
    <w:rsid w:val="00EC2250"/>
    <w:rsid w:val="00EC441F"/>
    <w:rsid w:val="00EC50FF"/>
    <w:rsid w:val="00EC692A"/>
    <w:rsid w:val="00ED3660"/>
    <w:rsid w:val="00ED546D"/>
    <w:rsid w:val="00ED5673"/>
    <w:rsid w:val="00ED56EF"/>
    <w:rsid w:val="00ED58CA"/>
    <w:rsid w:val="00ED5C66"/>
    <w:rsid w:val="00ED5CDE"/>
    <w:rsid w:val="00EE021B"/>
    <w:rsid w:val="00EE066F"/>
    <w:rsid w:val="00EE0ED7"/>
    <w:rsid w:val="00EE6D7E"/>
    <w:rsid w:val="00EF07EC"/>
    <w:rsid w:val="00EF1A5D"/>
    <w:rsid w:val="00EF27E3"/>
    <w:rsid w:val="00EF2DB1"/>
    <w:rsid w:val="00EF4A92"/>
    <w:rsid w:val="00EF5049"/>
    <w:rsid w:val="00F03F71"/>
    <w:rsid w:val="00F042A8"/>
    <w:rsid w:val="00F050D2"/>
    <w:rsid w:val="00F07B5D"/>
    <w:rsid w:val="00F07B89"/>
    <w:rsid w:val="00F13FB0"/>
    <w:rsid w:val="00F142F3"/>
    <w:rsid w:val="00F15044"/>
    <w:rsid w:val="00F15881"/>
    <w:rsid w:val="00F16010"/>
    <w:rsid w:val="00F17AD5"/>
    <w:rsid w:val="00F21F0A"/>
    <w:rsid w:val="00F239A5"/>
    <w:rsid w:val="00F25902"/>
    <w:rsid w:val="00F2611C"/>
    <w:rsid w:val="00F26993"/>
    <w:rsid w:val="00F2797C"/>
    <w:rsid w:val="00F27A67"/>
    <w:rsid w:val="00F317F6"/>
    <w:rsid w:val="00F32DDA"/>
    <w:rsid w:val="00F32DE9"/>
    <w:rsid w:val="00F4077D"/>
    <w:rsid w:val="00F40AD4"/>
    <w:rsid w:val="00F4215B"/>
    <w:rsid w:val="00F42322"/>
    <w:rsid w:val="00F426A9"/>
    <w:rsid w:val="00F43E91"/>
    <w:rsid w:val="00F444BD"/>
    <w:rsid w:val="00F47CF5"/>
    <w:rsid w:val="00F507F5"/>
    <w:rsid w:val="00F50F26"/>
    <w:rsid w:val="00F522E0"/>
    <w:rsid w:val="00F52E46"/>
    <w:rsid w:val="00F53DC3"/>
    <w:rsid w:val="00F548D6"/>
    <w:rsid w:val="00F54C31"/>
    <w:rsid w:val="00F55065"/>
    <w:rsid w:val="00F55C26"/>
    <w:rsid w:val="00F56913"/>
    <w:rsid w:val="00F60095"/>
    <w:rsid w:val="00F6031B"/>
    <w:rsid w:val="00F60FED"/>
    <w:rsid w:val="00F61C20"/>
    <w:rsid w:val="00F6223E"/>
    <w:rsid w:val="00F62749"/>
    <w:rsid w:val="00F633D2"/>
    <w:rsid w:val="00F64A8A"/>
    <w:rsid w:val="00F65C04"/>
    <w:rsid w:val="00F708FC"/>
    <w:rsid w:val="00F70AE2"/>
    <w:rsid w:val="00F70DD9"/>
    <w:rsid w:val="00F7125B"/>
    <w:rsid w:val="00F7159F"/>
    <w:rsid w:val="00F73A96"/>
    <w:rsid w:val="00F74ACB"/>
    <w:rsid w:val="00F75427"/>
    <w:rsid w:val="00F75FF7"/>
    <w:rsid w:val="00F77395"/>
    <w:rsid w:val="00F8116B"/>
    <w:rsid w:val="00F8257D"/>
    <w:rsid w:val="00F83BF8"/>
    <w:rsid w:val="00F83DE9"/>
    <w:rsid w:val="00F87AFF"/>
    <w:rsid w:val="00F91190"/>
    <w:rsid w:val="00F94034"/>
    <w:rsid w:val="00F94147"/>
    <w:rsid w:val="00F9495F"/>
    <w:rsid w:val="00F94DDD"/>
    <w:rsid w:val="00F969D3"/>
    <w:rsid w:val="00FA1E38"/>
    <w:rsid w:val="00FA2A6E"/>
    <w:rsid w:val="00FA2E12"/>
    <w:rsid w:val="00FA5EA0"/>
    <w:rsid w:val="00FA6400"/>
    <w:rsid w:val="00FA79AC"/>
    <w:rsid w:val="00FB0C1A"/>
    <w:rsid w:val="00FB2C6B"/>
    <w:rsid w:val="00FB2E4D"/>
    <w:rsid w:val="00FB33B6"/>
    <w:rsid w:val="00FB51B5"/>
    <w:rsid w:val="00FB54C9"/>
    <w:rsid w:val="00FB5DDA"/>
    <w:rsid w:val="00FB76F6"/>
    <w:rsid w:val="00FC19E0"/>
    <w:rsid w:val="00FC21E5"/>
    <w:rsid w:val="00FC2396"/>
    <w:rsid w:val="00FC2B32"/>
    <w:rsid w:val="00FC2DFA"/>
    <w:rsid w:val="00FC3154"/>
    <w:rsid w:val="00FC4859"/>
    <w:rsid w:val="00FC5795"/>
    <w:rsid w:val="00FC7135"/>
    <w:rsid w:val="00FD1530"/>
    <w:rsid w:val="00FD1547"/>
    <w:rsid w:val="00FD19E0"/>
    <w:rsid w:val="00FD25D8"/>
    <w:rsid w:val="00FD3ABE"/>
    <w:rsid w:val="00FD3EBE"/>
    <w:rsid w:val="00FD5D26"/>
    <w:rsid w:val="00FD6291"/>
    <w:rsid w:val="00FD76D4"/>
    <w:rsid w:val="00FE1E55"/>
    <w:rsid w:val="00FE3110"/>
    <w:rsid w:val="00FE31AD"/>
    <w:rsid w:val="00FE435F"/>
    <w:rsid w:val="00FE482A"/>
    <w:rsid w:val="00FE515C"/>
    <w:rsid w:val="00FE5887"/>
    <w:rsid w:val="00FE6F55"/>
    <w:rsid w:val="00FE70D2"/>
    <w:rsid w:val="00FF1611"/>
    <w:rsid w:val="00FF23A8"/>
    <w:rsid w:val="00FF2D87"/>
    <w:rsid w:val="00FF3DA2"/>
    <w:rsid w:val="00FF56AB"/>
    <w:rsid w:val="00FF64DC"/>
    <w:rsid w:val="00FF6871"/>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A0A583"/>
  <w15:docId w15:val="{9FDE274D-5C64-4671-856D-14FDA88F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70620"/>
    <w:rPr>
      <w:lang w:eastAsia="en-US"/>
    </w:rPr>
  </w:style>
  <w:style w:type="paragraph" w:styleId="1">
    <w:name w:val="heading 1"/>
    <w:basedOn w:val="a3"/>
    <w:next w:val="a3"/>
    <w:link w:val="10"/>
    <w:qFormat/>
    <w:rsid w:val="00833298"/>
    <w:pPr>
      <w:keepNext/>
      <w:jc w:val="center"/>
      <w:outlineLvl w:val="0"/>
    </w:pPr>
    <w:rPr>
      <w:b/>
    </w:rPr>
  </w:style>
  <w:style w:type="paragraph" w:styleId="20">
    <w:name w:val="heading 2"/>
    <w:aliases w:val="Заголовок 2 Знак1,Заголовок 2 Знак Знак,Заголовок 2 Знак1 Знак Знак,Заголовок 2 Знак Знак Знак Знак,Заголовок 2 Знак1 Знак Знак Знак Знак,Заголовок 2 Знак Знак Знак Знак Знак Знак,Заголовок 2 Знак1 Знак Знак Знак Знак Знак Знак,Sub heading"/>
    <w:basedOn w:val="a3"/>
    <w:next w:val="a3"/>
    <w:link w:val="21"/>
    <w:qFormat/>
    <w:rsid w:val="00833298"/>
    <w:pPr>
      <w:keepNext/>
      <w:jc w:val="center"/>
      <w:outlineLvl w:val="1"/>
    </w:pPr>
    <w:rPr>
      <w:rFonts w:ascii="Arial" w:hAnsi="Arial"/>
      <w:b/>
      <w:sz w:val="16"/>
      <w:lang w:eastAsia="ru-RU"/>
    </w:rPr>
  </w:style>
  <w:style w:type="paragraph" w:styleId="30">
    <w:name w:val="heading 3"/>
    <w:basedOn w:val="a3"/>
    <w:next w:val="a3"/>
    <w:link w:val="31"/>
    <w:qFormat/>
    <w:rsid w:val="00833298"/>
    <w:pPr>
      <w:keepNext/>
      <w:ind w:left="284" w:right="850"/>
      <w:outlineLvl w:val="2"/>
    </w:pPr>
    <w:rPr>
      <w:b/>
      <w:sz w:val="24"/>
    </w:rPr>
  </w:style>
  <w:style w:type="paragraph" w:styleId="4">
    <w:name w:val="heading 4"/>
    <w:basedOn w:val="a3"/>
    <w:next w:val="a3"/>
    <w:link w:val="40"/>
    <w:qFormat/>
    <w:rsid w:val="00BA4FFC"/>
    <w:pPr>
      <w:keepNext/>
      <w:spacing w:before="120" w:after="120"/>
      <w:ind w:left="709"/>
      <w:outlineLvl w:val="3"/>
    </w:pPr>
    <w:rPr>
      <w:rFonts w:eastAsia="B52"/>
      <w:b/>
      <w:sz w:val="24"/>
      <w:lang w:eastAsia="ru-RU"/>
    </w:rPr>
  </w:style>
  <w:style w:type="paragraph" w:styleId="5">
    <w:name w:val="heading 5"/>
    <w:basedOn w:val="a3"/>
    <w:next w:val="a3"/>
    <w:link w:val="50"/>
    <w:qFormat/>
    <w:rsid w:val="00833298"/>
    <w:pPr>
      <w:keepNext/>
      <w:outlineLvl w:val="4"/>
    </w:pPr>
    <w:rPr>
      <w:b/>
      <w:sz w:val="16"/>
    </w:rPr>
  </w:style>
  <w:style w:type="paragraph" w:styleId="6">
    <w:name w:val="heading 6"/>
    <w:basedOn w:val="a3"/>
    <w:next w:val="a3"/>
    <w:link w:val="60"/>
    <w:qFormat/>
    <w:rsid w:val="00BA4FFC"/>
    <w:pPr>
      <w:keepNext/>
      <w:widowControl w:val="0"/>
      <w:numPr>
        <w:numId w:val="9"/>
      </w:numPr>
      <w:spacing w:line="280" w:lineRule="exact"/>
      <w:outlineLvl w:val="5"/>
    </w:pPr>
    <w:rPr>
      <w:rFonts w:eastAsia="B52"/>
      <w:b/>
      <w:sz w:val="24"/>
      <w:lang w:eastAsia="ru-RU"/>
    </w:rPr>
  </w:style>
  <w:style w:type="paragraph" w:styleId="7">
    <w:name w:val="heading 7"/>
    <w:basedOn w:val="a3"/>
    <w:next w:val="a3"/>
    <w:link w:val="70"/>
    <w:qFormat/>
    <w:rsid w:val="00BA4FFC"/>
    <w:pPr>
      <w:keepNext/>
      <w:outlineLvl w:val="6"/>
    </w:pPr>
    <w:rPr>
      <w:rFonts w:eastAsia="B52"/>
      <w:b/>
      <w:sz w:val="24"/>
      <w:lang w:eastAsia="ru-RU"/>
    </w:rPr>
  </w:style>
  <w:style w:type="paragraph" w:styleId="8">
    <w:name w:val="heading 8"/>
    <w:basedOn w:val="a3"/>
    <w:next w:val="a3"/>
    <w:link w:val="80"/>
    <w:qFormat/>
    <w:rsid w:val="00BA4FFC"/>
    <w:pPr>
      <w:keepNext/>
      <w:jc w:val="center"/>
      <w:outlineLvl w:val="7"/>
    </w:pPr>
    <w:rPr>
      <w:b/>
      <w:caps/>
      <w:spacing w:val="40"/>
      <w:sz w:val="40"/>
      <w:lang w:eastAsia="ru-RU"/>
    </w:rPr>
  </w:style>
  <w:style w:type="paragraph" w:styleId="9">
    <w:name w:val="heading 9"/>
    <w:basedOn w:val="a3"/>
    <w:next w:val="a3"/>
    <w:link w:val="90"/>
    <w:qFormat/>
    <w:rsid w:val="00BA4FFC"/>
    <w:pPr>
      <w:keepNext/>
      <w:widowControl w:val="0"/>
      <w:jc w:val="center"/>
      <w:outlineLvl w:val="8"/>
    </w:pPr>
    <w:rPr>
      <w:b/>
      <w:spacing w:val="40"/>
      <w:sz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BA4FFC"/>
    <w:rPr>
      <w:b/>
      <w:lang w:eastAsia="en-US"/>
    </w:rPr>
  </w:style>
  <w:style w:type="character" w:customStyle="1" w:styleId="21">
    <w:name w:val="Заголовок 2 Знак"/>
    <w:aliases w:val="Заголовок 2 Знак1 Знак,Заголовок 2 Знак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Sub heading Знак"/>
    <w:basedOn w:val="a4"/>
    <w:link w:val="20"/>
    <w:rsid w:val="00BA4FFC"/>
    <w:rPr>
      <w:rFonts w:ascii="Arial" w:hAnsi="Arial"/>
      <w:b/>
      <w:sz w:val="16"/>
    </w:rPr>
  </w:style>
  <w:style w:type="character" w:customStyle="1" w:styleId="31">
    <w:name w:val="Заголовок 3 Знак"/>
    <w:basedOn w:val="a4"/>
    <w:link w:val="30"/>
    <w:rsid w:val="00BA4FFC"/>
    <w:rPr>
      <w:b/>
      <w:sz w:val="24"/>
      <w:lang w:eastAsia="en-US"/>
    </w:rPr>
  </w:style>
  <w:style w:type="character" w:customStyle="1" w:styleId="40">
    <w:name w:val="Заголовок 4 Знак"/>
    <w:basedOn w:val="a4"/>
    <w:link w:val="4"/>
    <w:rsid w:val="00BA4FFC"/>
    <w:rPr>
      <w:rFonts w:eastAsia="B52"/>
      <w:b/>
      <w:sz w:val="24"/>
    </w:rPr>
  </w:style>
  <w:style w:type="character" w:customStyle="1" w:styleId="50">
    <w:name w:val="Заголовок 5 Знак"/>
    <w:link w:val="5"/>
    <w:rsid w:val="00BA4FFC"/>
    <w:rPr>
      <w:b/>
      <w:sz w:val="16"/>
      <w:lang w:eastAsia="en-US"/>
    </w:rPr>
  </w:style>
  <w:style w:type="character" w:customStyle="1" w:styleId="60">
    <w:name w:val="Заголовок 6 Знак"/>
    <w:basedOn w:val="a4"/>
    <w:link w:val="6"/>
    <w:rsid w:val="00BA4FFC"/>
    <w:rPr>
      <w:rFonts w:eastAsia="B52"/>
      <w:b/>
      <w:sz w:val="24"/>
    </w:rPr>
  </w:style>
  <w:style w:type="character" w:customStyle="1" w:styleId="70">
    <w:name w:val="Заголовок 7 Знак"/>
    <w:basedOn w:val="a4"/>
    <w:link w:val="7"/>
    <w:rsid w:val="00BA4FFC"/>
    <w:rPr>
      <w:rFonts w:eastAsia="B52"/>
      <w:b/>
      <w:sz w:val="24"/>
    </w:rPr>
  </w:style>
  <w:style w:type="character" w:customStyle="1" w:styleId="80">
    <w:name w:val="Заголовок 8 Знак"/>
    <w:basedOn w:val="a4"/>
    <w:link w:val="8"/>
    <w:rsid w:val="00BA4FFC"/>
    <w:rPr>
      <w:b/>
      <w:caps/>
      <w:spacing w:val="40"/>
      <w:sz w:val="40"/>
    </w:rPr>
  </w:style>
  <w:style w:type="character" w:customStyle="1" w:styleId="90">
    <w:name w:val="Заголовок 9 Знак"/>
    <w:basedOn w:val="a4"/>
    <w:link w:val="9"/>
    <w:rsid w:val="00BA4FFC"/>
    <w:rPr>
      <w:b/>
      <w:spacing w:val="40"/>
      <w:sz w:val="24"/>
    </w:rPr>
  </w:style>
  <w:style w:type="paragraph" w:styleId="a7">
    <w:name w:val="Block Text"/>
    <w:basedOn w:val="a3"/>
    <w:rsid w:val="00833298"/>
    <w:pPr>
      <w:ind w:left="1134" w:right="850"/>
      <w:jc w:val="center"/>
    </w:pPr>
    <w:rPr>
      <w:b/>
    </w:rPr>
  </w:style>
  <w:style w:type="paragraph" w:styleId="32">
    <w:name w:val="Body Text 3"/>
    <w:basedOn w:val="a3"/>
    <w:link w:val="33"/>
    <w:rsid w:val="00833298"/>
    <w:rPr>
      <w:sz w:val="16"/>
    </w:rPr>
  </w:style>
  <w:style w:type="character" w:customStyle="1" w:styleId="33">
    <w:name w:val="Основной текст 3 Знак"/>
    <w:basedOn w:val="a4"/>
    <w:link w:val="32"/>
    <w:rsid w:val="00BA4FFC"/>
    <w:rPr>
      <w:sz w:val="16"/>
      <w:lang w:eastAsia="en-US"/>
    </w:rPr>
  </w:style>
  <w:style w:type="paragraph" w:customStyle="1" w:styleId="Arial">
    <w:name w:val="Обычный + Arial"/>
    <w:aliases w:val="8 pt,полужирный"/>
    <w:basedOn w:val="a3"/>
    <w:rsid w:val="00833298"/>
    <w:rPr>
      <w:rFonts w:ascii="Arial" w:hAnsi="Arial"/>
      <w:b/>
      <w:sz w:val="16"/>
    </w:rPr>
  </w:style>
  <w:style w:type="paragraph" w:styleId="a8">
    <w:name w:val="Body Text"/>
    <w:aliases w:val=" Знак,bt,Body,текст таблицы"/>
    <w:basedOn w:val="a3"/>
    <w:link w:val="a9"/>
    <w:rsid w:val="00833298"/>
    <w:pPr>
      <w:jc w:val="both"/>
    </w:pPr>
    <w:rPr>
      <w:color w:val="000000"/>
    </w:rPr>
  </w:style>
  <w:style w:type="character" w:customStyle="1" w:styleId="a9">
    <w:name w:val="Основной текст Знак"/>
    <w:aliases w:val=" Знак Знак,bt Знак,Body Знак,текст таблицы Знак"/>
    <w:basedOn w:val="a4"/>
    <w:link w:val="a8"/>
    <w:rsid w:val="00BA4FFC"/>
    <w:rPr>
      <w:color w:val="000000"/>
      <w:lang w:eastAsia="en-US"/>
    </w:rPr>
  </w:style>
  <w:style w:type="paragraph" w:styleId="22">
    <w:name w:val="Body Text 2"/>
    <w:basedOn w:val="a3"/>
    <w:link w:val="23"/>
    <w:rsid w:val="00833298"/>
    <w:pPr>
      <w:jc w:val="both"/>
    </w:pPr>
    <w:rPr>
      <w:rFonts w:ascii="Arial" w:hAnsi="Arial"/>
      <w:sz w:val="16"/>
    </w:rPr>
  </w:style>
  <w:style w:type="character" w:customStyle="1" w:styleId="23">
    <w:name w:val="Основной текст 2 Знак"/>
    <w:basedOn w:val="a4"/>
    <w:link w:val="22"/>
    <w:rsid w:val="00BA4FFC"/>
    <w:rPr>
      <w:rFonts w:ascii="Arial" w:hAnsi="Arial"/>
      <w:sz w:val="16"/>
      <w:lang w:eastAsia="en-US"/>
    </w:rPr>
  </w:style>
  <w:style w:type="paragraph" w:styleId="aa">
    <w:name w:val="Balloon Text"/>
    <w:basedOn w:val="a3"/>
    <w:link w:val="ab"/>
    <w:semiHidden/>
    <w:rsid w:val="002B2644"/>
    <w:rPr>
      <w:rFonts w:ascii="Tahoma" w:hAnsi="Tahoma"/>
      <w:sz w:val="16"/>
    </w:rPr>
  </w:style>
  <w:style w:type="character" w:customStyle="1" w:styleId="ab">
    <w:name w:val="Текст выноски Знак"/>
    <w:link w:val="aa"/>
    <w:semiHidden/>
    <w:locked/>
    <w:rsid w:val="00BA4FFC"/>
    <w:rPr>
      <w:rFonts w:ascii="Tahoma" w:hAnsi="Tahoma"/>
      <w:sz w:val="16"/>
      <w:lang w:eastAsia="en-US"/>
    </w:rPr>
  </w:style>
  <w:style w:type="character" w:styleId="ac">
    <w:name w:val="Hyperlink"/>
    <w:uiPriority w:val="99"/>
    <w:rsid w:val="00873F16"/>
    <w:rPr>
      <w:color w:val="0000FF"/>
      <w:u w:val="single"/>
    </w:rPr>
  </w:style>
  <w:style w:type="paragraph" w:customStyle="1" w:styleId="ad">
    <w:name w:val="Знак"/>
    <w:basedOn w:val="a3"/>
    <w:rsid w:val="007012D4"/>
    <w:pPr>
      <w:spacing w:after="160" w:line="240" w:lineRule="exact"/>
    </w:pPr>
    <w:rPr>
      <w:rFonts w:ascii="Verdana" w:hAnsi="Verdana"/>
      <w:lang w:val="en-US"/>
    </w:rPr>
  </w:style>
  <w:style w:type="paragraph" w:customStyle="1" w:styleId="ae">
    <w:name w:val="Знак"/>
    <w:basedOn w:val="a3"/>
    <w:rsid w:val="00A05D56"/>
    <w:pPr>
      <w:spacing w:after="160" w:line="240" w:lineRule="exact"/>
    </w:pPr>
    <w:rPr>
      <w:rFonts w:ascii="Verdana" w:hAnsi="Verdana"/>
      <w:lang w:val="en-US"/>
    </w:rPr>
  </w:style>
  <w:style w:type="character" w:customStyle="1" w:styleId="apple-style-span">
    <w:name w:val="apple-style-span"/>
    <w:basedOn w:val="a4"/>
    <w:rsid w:val="00A30EA1"/>
  </w:style>
  <w:style w:type="paragraph" w:styleId="af">
    <w:name w:val="Body Text Indent"/>
    <w:basedOn w:val="a3"/>
    <w:link w:val="af0"/>
    <w:rsid w:val="0072064B"/>
    <w:pPr>
      <w:spacing w:after="120"/>
      <w:ind w:left="283"/>
    </w:pPr>
  </w:style>
  <w:style w:type="character" w:customStyle="1" w:styleId="af0">
    <w:name w:val="Основной текст с отступом Знак"/>
    <w:basedOn w:val="a4"/>
    <w:link w:val="af"/>
    <w:rsid w:val="00BA4FFC"/>
    <w:rPr>
      <w:lang w:eastAsia="en-US"/>
    </w:rPr>
  </w:style>
  <w:style w:type="paragraph" w:styleId="24">
    <w:name w:val="Body Text Indent 2"/>
    <w:basedOn w:val="a3"/>
    <w:link w:val="25"/>
    <w:rsid w:val="0072064B"/>
    <w:pPr>
      <w:spacing w:after="120" w:line="480" w:lineRule="auto"/>
      <w:ind w:left="283"/>
    </w:pPr>
  </w:style>
  <w:style w:type="character" w:customStyle="1" w:styleId="25">
    <w:name w:val="Основной текст с отступом 2 Знак"/>
    <w:basedOn w:val="a4"/>
    <w:link w:val="24"/>
    <w:rsid w:val="00BA4FFC"/>
    <w:rPr>
      <w:lang w:eastAsia="en-US"/>
    </w:rPr>
  </w:style>
  <w:style w:type="paragraph" w:customStyle="1" w:styleId="FR1">
    <w:name w:val="FR1"/>
    <w:rsid w:val="00916680"/>
    <w:pPr>
      <w:widowControl w:val="0"/>
      <w:snapToGrid w:val="0"/>
      <w:ind w:left="2800"/>
    </w:pPr>
    <w:rPr>
      <w:sz w:val="32"/>
    </w:rPr>
  </w:style>
  <w:style w:type="paragraph" w:customStyle="1" w:styleId="Default">
    <w:name w:val="Default"/>
    <w:qFormat/>
    <w:rsid w:val="00713FDE"/>
    <w:pPr>
      <w:autoSpaceDE w:val="0"/>
      <w:autoSpaceDN w:val="0"/>
      <w:adjustRightInd w:val="0"/>
    </w:pPr>
    <w:rPr>
      <w:rFonts w:eastAsia="Calibri"/>
      <w:color w:val="000000"/>
      <w:sz w:val="24"/>
      <w:szCs w:val="24"/>
    </w:rPr>
  </w:style>
  <w:style w:type="paragraph" w:styleId="af1">
    <w:name w:val="List Continue"/>
    <w:basedOn w:val="a3"/>
    <w:rsid w:val="00BE0CF1"/>
    <w:pPr>
      <w:spacing w:after="80"/>
    </w:pPr>
    <w:rPr>
      <w:sz w:val="24"/>
      <w:lang w:eastAsia="ru-RU"/>
    </w:rPr>
  </w:style>
  <w:style w:type="character" w:styleId="af2">
    <w:name w:val="FollowedHyperlink"/>
    <w:uiPriority w:val="99"/>
    <w:rsid w:val="00BA4FFC"/>
    <w:rPr>
      <w:rFonts w:cs="Times New Roman"/>
      <w:color w:val="800080"/>
      <w:u w:val="single"/>
    </w:rPr>
  </w:style>
  <w:style w:type="paragraph" w:customStyle="1" w:styleId="xl233">
    <w:name w:val="xl233"/>
    <w:basedOn w:val="a3"/>
    <w:uiPriority w:val="99"/>
    <w:rsid w:val="00BA4FFC"/>
    <w:pPr>
      <w:spacing w:before="100" w:beforeAutospacing="1" w:after="100" w:afterAutospacing="1"/>
      <w:textAlignment w:val="center"/>
    </w:pPr>
    <w:rPr>
      <w:rFonts w:ascii="Arial" w:hAnsi="Arial" w:cs="Arial"/>
      <w:sz w:val="16"/>
      <w:szCs w:val="16"/>
      <w:lang w:eastAsia="ru-RU"/>
    </w:rPr>
  </w:style>
  <w:style w:type="paragraph" w:customStyle="1" w:styleId="xl234">
    <w:name w:val="xl234"/>
    <w:basedOn w:val="a3"/>
    <w:uiPriority w:val="99"/>
    <w:rsid w:val="00BA4FFC"/>
    <w:pPr>
      <w:spacing w:before="100" w:beforeAutospacing="1" w:after="100" w:afterAutospacing="1"/>
      <w:textAlignment w:val="center"/>
    </w:pPr>
    <w:rPr>
      <w:rFonts w:ascii="Arial" w:hAnsi="Arial" w:cs="Arial"/>
      <w:sz w:val="24"/>
      <w:szCs w:val="24"/>
      <w:lang w:eastAsia="ru-RU"/>
    </w:rPr>
  </w:style>
  <w:style w:type="paragraph" w:styleId="af3">
    <w:name w:val="footer"/>
    <w:basedOn w:val="a3"/>
    <w:link w:val="af4"/>
    <w:rsid w:val="00BA4FFC"/>
    <w:pPr>
      <w:tabs>
        <w:tab w:val="center" w:pos="4677"/>
        <w:tab w:val="right" w:pos="9355"/>
      </w:tabs>
      <w:spacing w:after="200" w:line="276" w:lineRule="auto"/>
    </w:pPr>
    <w:rPr>
      <w:rFonts w:ascii="Calibri" w:eastAsia="Calibri" w:hAnsi="Calibri"/>
    </w:rPr>
  </w:style>
  <w:style w:type="character" w:customStyle="1" w:styleId="af4">
    <w:name w:val="Нижний колонтитул Знак"/>
    <w:basedOn w:val="a4"/>
    <w:link w:val="af3"/>
    <w:rsid w:val="00BA4FFC"/>
    <w:rPr>
      <w:rFonts w:ascii="Calibri" w:eastAsia="Calibri" w:hAnsi="Calibri"/>
      <w:lang w:eastAsia="en-US"/>
    </w:rPr>
  </w:style>
  <w:style w:type="character" w:styleId="af5">
    <w:name w:val="page number"/>
    <w:rsid w:val="00BA4FFC"/>
    <w:rPr>
      <w:rFonts w:cs="Times New Roman"/>
    </w:rPr>
  </w:style>
  <w:style w:type="paragraph" w:styleId="af6">
    <w:name w:val="header"/>
    <w:basedOn w:val="a3"/>
    <w:link w:val="af7"/>
    <w:rsid w:val="00BA4FFC"/>
    <w:pPr>
      <w:tabs>
        <w:tab w:val="center" w:pos="4677"/>
        <w:tab w:val="right" w:pos="9355"/>
      </w:tabs>
      <w:spacing w:after="200" w:line="276" w:lineRule="auto"/>
    </w:pPr>
    <w:rPr>
      <w:rFonts w:ascii="Calibri" w:eastAsia="Calibri" w:hAnsi="Calibri"/>
    </w:rPr>
  </w:style>
  <w:style w:type="character" w:customStyle="1" w:styleId="af7">
    <w:name w:val="Верхний колонтитул Знак"/>
    <w:basedOn w:val="a4"/>
    <w:link w:val="af6"/>
    <w:rsid w:val="00BA4FFC"/>
    <w:rPr>
      <w:rFonts w:ascii="Calibri" w:eastAsia="Calibri" w:hAnsi="Calibri"/>
      <w:lang w:eastAsia="en-US"/>
    </w:rPr>
  </w:style>
  <w:style w:type="paragraph" w:customStyle="1" w:styleId="ConsPlusNormal">
    <w:name w:val="ConsPlusNormal"/>
    <w:uiPriority w:val="99"/>
    <w:rsid w:val="00BA4FFC"/>
    <w:pPr>
      <w:widowControl w:val="0"/>
      <w:autoSpaceDE w:val="0"/>
      <w:autoSpaceDN w:val="0"/>
      <w:adjustRightInd w:val="0"/>
      <w:ind w:firstLine="720"/>
    </w:pPr>
    <w:rPr>
      <w:rFonts w:ascii="Arial" w:eastAsia="Calibri" w:hAnsi="Arial" w:cs="Arial"/>
    </w:rPr>
  </w:style>
  <w:style w:type="paragraph" w:customStyle="1" w:styleId="26">
    <w:name w:val="2 Знак"/>
    <w:basedOn w:val="a3"/>
    <w:rsid w:val="00BA4FFC"/>
    <w:rPr>
      <w:rFonts w:ascii="Verdana" w:hAnsi="Verdana" w:cs="Verdana"/>
      <w:lang w:val="en-US"/>
    </w:rPr>
  </w:style>
  <w:style w:type="paragraph" w:customStyle="1" w:styleId="11">
    <w:name w:val="Обычный1"/>
    <w:rsid w:val="00BA4FFC"/>
    <w:rPr>
      <w:rFonts w:ascii="MS Sans Serif" w:hAnsi="MS Sans Serif"/>
      <w:snapToGrid w:val="0"/>
      <w:lang w:val="en-US"/>
    </w:rPr>
  </w:style>
  <w:style w:type="paragraph" w:customStyle="1" w:styleId="12">
    <w:name w:val="Основной текст1"/>
    <w:basedOn w:val="a3"/>
    <w:rsid w:val="00BA4FFC"/>
    <w:pPr>
      <w:widowControl w:val="0"/>
      <w:jc w:val="both"/>
    </w:pPr>
    <w:rPr>
      <w:rFonts w:ascii="B52" w:eastAsia="B52" w:hAnsi="B52"/>
      <w:snapToGrid w:val="0"/>
      <w:sz w:val="24"/>
      <w:lang w:eastAsia="ru-RU"/>
    </w:rPr>
  </w:style>
  <w:style w:type="paragraph" w:styleId="3">
    <w:name w:val="Body Text Indent 3"/>
    <w:basedOn w:val="a3"/>
    <w:link w:val="34"/>
    <w:rsid w:val="00BA4FFC"/>
    <w:pPr>
      <w:keepNext/>
      <w:numPr>
        <w:numId w:val="13"/>
      </w:numPr>
    </w:pPr>
    <w:rPr>
      <w:rFonts w:eastAsia="B52"/>
      <w:sz w:val="24"/>
      <w:lang w:eastAsia="ru-RU"/>
    </w:rPr>
  </w:style>
  <w:style w:type="character" w:customStyle="1" w:styleId="34">
    <w:name w:val="Основной текст с отступом 3 Знак"/>
    <w:basedOn w:val="a4"/>
    <w:link w:val="3"/>
    <w:rsid w:val="00BA4FFC"/>
    <w:rPr>
      <w:rFonts w:eastAsia="B52"/>
      <w:sz w:val="24"/>
    </w:rPr>
  </w:style>
  <w:style w:type="paragraph" w:customStyle="1" w:styleId="210">
    <w:name w:val="Заголовок 21"/>
    <w:basedOn w:val="11"/>
    <w:next w:val="11"/>
    <w:rsid w:val="00BA4FFC"/>
    <w:pPr>
      <w:keepNext/>
      <w:spacing w:line="360" w:lineRule="auto"/>
      <w:ind w:firstLine="709"/>
      <w:jc w:val="both"/>
    </w:pPr>
    <w:rPr>
      <w:rFonts w:ascii="Times New Roman" w:hAnsi="Times New Roman"/>
      <w:sz w:val="24"/>
    </w:rPr>
  </w:style>
  <w:style w:type="paragraph" w:customStyle="1" w:styleId="211">
    <w:name w:val="Основной текст 21"/>
    <w:basedOn w:val="11"/>
    <w:rsid w:val="00BA4FFC"/>
    <w:pPr>
      <w:spacing w:line="360" w:lineRule="auto"/>
      <w:ind w:firstLine="709"/>
    </w:pPr>
    <w:rPr>
      <w:rFonts w:ascii="Times New Roman" w:hAnsi="Times New Roman"/>
      <w:sz w:val="24"/>
      <w:lang w:val="ru-RU"/>
    </w:rPr>
  </w:style>
  <w:style w:type="paragraph" w:customStyle="1" w:styleId="212">
    <w:name w:val="Основной текст с отступом 21"/>
    <w:basedOn w:val="11"/>
    <w:rsid w:val="00BA4FFC"/>
    <w:pPr>
      <w:ind w:firstLine="709"/>
      <w:jc w:val="both"/>
    </w:pPr>
    <w:rPr>
      <w:rFonts w:ascii="Times New Roman" w:hAnsi="Times New Roman"/>
      <w:sz w:val="24"/>
    </w:rPr>
  </w:style>
  <w:style w:type="paragraph" w:styleId="af8">
    <w:name w:val="Title"/>
    <w:basedOn w:val="a3"/>
    <w:link w:val="af9"/>
    <w:qFormat/>
    <w:rsid w:val="00BA4FFC"/>
    <w:pPr>
      <w:jc w:val="center"/>
    </w:pPr>
    <w:rPr>
      <w:rFonts w:eastAsia="B52"/>
      <w:sz w:val="24"/>
      <w:lang w:eastAsia="ru-RU"/>
    </w:rPr>
  </w:style>
  <w:style w:type="character" w:customStyle="1" w:styleId="af9">
    <w:name w:val="Заголовок Знак"/>
    <w:basedOn w:val="a4"/>
    <w:link w:val="af8"/>
    <w:rsid w:val="00BA4FFC"/>
    <w:rPr>
      <w:rFonts w:eastAsia="B52"/>
      <w:sz w:val="24"/>
    </w:rPr>
  </w:style>
  <w:style w:type="paragraph" w:customStyle="1" w:styleId="13">
    <w:name w:val="Стиль1"/>
    <w:basedOn w:val="a3"/>
    <w:rsid w:val="00BA4FFC"/>
    <w:pPr>
      <w:ind w:firstLine="709"/>
      <w:jc w:val="both"/>
    </w:pPr>
    <w:rPr>
      <w:rFonts w:eastAsia="B52"/>
      <w:lang w:eastAsia="ru-RU"/>
    </w:rPr>
  </w:style>
  <w:style w:type="paragraph" w:customStyle="1" w:styleId="2">
    <w:name w:val="Стиль2"/>
    <w:basedOn w:val="24"/>
    <w:rsid w:val="00BA4FFC"/>
    <w:pPr>
      <w:numPr>
        <w:numId w:val="12"/>
      </w:numPr>
      <w:tabs>
        <w:tab w:val="left" w:pos="1191"/>
      </w:tabs>
      <w:spacing w:line="240" w:lineRule="auto"/>
      <w:jc w:val="both"/>
    </w:pPr>
    <w:rPr>
      <w:rFonts w:eastAsia="B52"/>
      <w:sz w:val="24"/>
      <w:lang w:eastAsia="ru-RU"/>
    </w:rPr>
  </w:style>
  <w:style w:type="paragraph" w:styleId="14">
    <w:name w:val="index 1"/>
    <w:basedOn w:val="a3"/>
    <w:next w:val="a3"/>
    <w:autoRedefine/>
    <w:rsid w:val="00BA4FFC"/>
    <w:pPr>
      <w:ind w:left="200" w:hanging="200"/>
    </w:pPr>
    <w:rPr>
      <w:rFonts w:eastAsia="B52"/>
      <w:sz w:val="18"/>
      <w:lang w:eastAsia="ru-RU"/>
    </w:rPr>
  </w:style>
  <w:style w:type="paragraph" w:styleId="15">
    <w:name w:val="toc 1"/>
    <w:basedOn w:val="a3"/>
    <w:next w:val="a3"/>
    <w:autoRedefine/>
    <w:uiPriority w:val="39"/>
    <w:rsid w:val="00BA4FFC"/>
    <w:pPr>
      <w:spacing w:before="360"/>
    </w:pPr>
    <w:rPr>
      <w:rFonts w:ascii="Arial" w:eastAsia="B52" w:hAnsi="Arial"/>
      <w:b/>
      <w:caps/>
      <w:sz w:val="24"/>
      <w:lang w:eastAsia="ru-RU"/>
    </w:rPr>
  </w:style>
  <w:style w:type="paragraph" w:styleId="35">
    <w:name w:val="toc 3"/>
    <w:basedOn w:val="a3"/>
    <w:next w:val="a3"/>
    <w:autoRedefine/>
    <w:rsid w:val="00BA4FFC"/>
    <w:pPr>
      <w:ind w:left="200"/>
    </w:pPr>
    <w:rPr>
      <w:rFonts w:eastAsia="B52"/>
      <w:lang w:eastAsia="ru-RU"/>
    </w:rPr>
  </w:style>
  <w:style w:type="paragraph" w:customStyle="1" w:styleId="16">
    <w:name w:val="Цитата1"/>
    <w:basedOn w:val="a3"/>
    <w:rsid w:val="00BA4FFC"/>
    <w:pPr>
      <w:ind w:left="567" w:right="-483" w:firstLine="567"/>
      <w:jc w:val="both"/>
    </w:pPr>
    <w:rPr>
      <w:sz w:val="24"/>
      <w:lang w:eastAsia="ru-RU"/>
    </w:rPr>
  </w:style>
  <w:style w:type="paragraph" w:styleId="afa">
    <w:name w:val="List"/>
    <w:basedOn w:val="a3"/>
    <w:rsid w:val="00BA4FFC"/>
    <w:pPr>
      <w:spacing w:after="80"/>
      <w:ind w:left="283" w:hanging="283"/>
    </w:pPr>
    <w:rPr>
      <w:sz w:val="24"/>
      <w:lang w:eastAsia="ru-RU"/>
    </w:rPr>
  </w:style>
  <w:style w:type="paragraph" w:styleId="27">
    <w:name w:val="List 2"/>
    <w:basedOn w:val="a3"/>
    <w:rsid w:val="00BA4FFC"/>
    <w:pPr>
      <w:spacing w:after="80"/>
      <w:ind w:left="566" w:hanging="283"/>
    </w:pPr>
    <w:rPr>
      <w:sz w:val="24"/>
      <w:lang w:eastAsia="ru-RU"/>
    </w:rPr>
  </w:style>
  <w:style w:type="paragraph" w:customStyle="1" w:styleId="a2">
    <w:name w:val="Текст абзаца"/>
    <w:autoRedefine/>
    <w:rsid w:val="00BA4FFC"/>
    <w:pPr>
      <w:numPr>
        <w:numId w:val="19"/>
      </w:numPr>
      <w:tabs>
        <w:tab w:val="clear" w:pos="1429"/>
      </w:tabs>
      <w:spacing w:before="120" w:line="360" w:lineRule="auto"/>
      <w:ind w:left="1276" w:hanging="567"/>
      <w:jc w:val="both"/>
    </w:pPr>
    <w:rPr>
      <w:color w:val="000000"/>
      <w:sz w:val="24"/>
    </w:rPr>
  </w:style>
  <w:style w:type="paragraph" w:customStyle="1" w:styleId="a0">
    <w:name w:val="ЗАГОЛОВОК ЛЬНОКОМБИНАТ"/>
    <w:basedOn w:val="a3"/>
    <w:autoRedefine/>
    <w:rsid w:val="00BA4FFC"/>
    <w:pPr>
      <w:keepNext/>
      <w:numPr>
        <w:numId w:val="20"/>
      </w:numPr>
      <w:shd w:val="pct25" w:color="auto" w:fill="FFFFFF"/>
      <w:tabs>
        <w:tab w:val="left" w:pos="-1418"/>
        <w:tab w:val="left" w:pos="360"/>
      </w:tabs>
      <w:spacing w:before="60" w:after="60" w:line="336" w:lineRule="auto"/>
      <w:jc w:val="center"/>
      <w:outlineLvl w:val="0"/>
    </w:pPr>
    <w:rPr>
      <w:b/>
      <w:caps/>
      <w:spacing w:val="20"/>
      <w:sz w:val="26"/>
      <w:lang w:eastAsia="ru-RU"/>
    </w:rPr>
  </w:style>
  <w:style w:type="paragraph" w:styleId="afb">
    <w:name w:val="Normal (Web)"/>
    <w:aliases w:val="Обычный (Web)2,Обычный (Web)1,Обычный (Web)"/>
    <w:basedOn w:val="a3"/>
    <w:qFormat/>
    <w:rsid w:val="00BA4FFC"/>
    <w:pPr>
      <w:spacing w:before="100" w:beforeAutospacing="1" w:after="100" w:afterAutospacing="1"/>
      <w:jc w:val="both"/>
    </w:pPr>
    <w:rPr>
      <w:color w:val="CAD5DA"/>
      <w:sz w:val="22"/>
      <w:szCs w:val="22"/>
      <w:lang w:eastAsia="ru-RU"/>
    </w:rPr>
  </w:style>
  <w:style w:type="paragraph" w:customStyle="1" w:styleId="news">
    <w:name w:val="news"/>
    <w:basedOn w:val="a3"/>
    <w:rsid w:val="00BA4FFC"/>
    <w:rPr>
      <w:rFonts w:ascii="Verdana" w:hAnsi="Verdana"/>
      <w:color w:val="000000"/>
      <w:sz w:val="16"/>
      <w:szCs w:val="16"/>
      <w:lang w:eastAsia="ru-RU"/>
    </w:rPr>
  </w:style>
  <w:style w:type="paragraph" w:customStyle="1" w:styleId="iiiaeuiueaacao">
    <w:name w:val="ii?iaeuiue aacao"/>
    <w:basedOn w:val="a3"/>
    <w:rsid w:val="00BA4FFC"/>
    <w:pPr>
      <w:widowControl w:val="0"/>
      <w:ind w:firstLine="567"/>
      <w:jc w:val="both"/>
    </w:pPr>
    <w:rPr>
      <w:sz w:val="24"/>
      <w:lang w:eastAsia="ru-RU"/>
    </w:rPr>
  </w:style>
  <w:style w:type="paragraph" w:customStyle="1" w:styleId="1063">
    <w:name w:val="Стиль Стиль Стиль1 + Черный Знак + Слева:  063 см Первая строка: ..."/>
    <w:basedOn w:val="a3"/>
    <w:rsid w:val="00BA4FFC"/>
    <w:pPr>
      <w:widowControl w:val="0"/>
      <w:autoSpaceDE w:val="0"/>
      <w:autoSpaceDN w:val="0"/>
      <w:adjustRightInd w:val="0"/>
      <w:ind w:firstLine="709"/>
      <w:jc w:val="both"/>
    </w:pPr>
    <w:rPr>
      <w:color w:val="000000"/>
      <w:sz w:val="24"/>
      <w:lang w:eastAsia="ru-RU"/>
    </w:rPr>
  </w:style>
  <w:style w:type="character" w:styleId="afc">
    <w:name w:val="Strong"/>
    <w:uiPriority w:val="22"/>
    <w:qFormat/>
    <w:rsid w:val="00BA4FFC"/>
    <w:rPr>
      <w:b/>
      <w:bCs/>
    </w:rPr>
  </w:style>
  <w:style w:type="paragraph" w:customStyle="1" w:styleId="afd">
    <w:name w:val="Формула"/>
    <w:basedOn w:val="af"/>
    <w:rsid w:val="00BA4FFC"/>
    <w:pPr>
      <w:keepNext/>
      <w:spacing w:before="240"/>
      <w:ind w:left="0"/>
      <w:jc w:val="center"/>
    </w:pPr>
    <w:rPr>
      <w:rFonts w:ascii="Arial" w:hAnsi="Arial"/>
      <w:sz w:val="24"/>
      <w:lang w:eastAsia="ru-RU"/>
    </w:rPr>
  </w:style>
  <w:style w:type="paragraph" w:customStyle="1" w:styleId="a1">
    <w:name w:val="Маркерованный под формулой"/>
    <w:basedOn w:val="a3"/>
    <w:rsid w:val="00BA4FFC"/>
    <w:pPr>
      <w:numPr>
        <w:numId w:val="21"/>
      </w:numPr>
      <w:tabs>
        <w:tab w:val="left" w:pos="-247"/>
      </w:tabs>
      <w:jc w:val="both"/>
    </w:pPr>
    <w:rPr>
      <w:rFonts w:ascii="Arial" w:hAnsi="Arial"/>
      <w:sz w:val="24"/>
      <w:lang w:eastAsia="ru-RU"/>
    </w:rPr>
  </w:style>
  <w:style w:type="character" w:styleId="afe">
    <w:name w:val="Emphasis"/>
    <w:qFormat/>
    <w:rsid w:val="00BA4FFC"/>
    <w:rPr>
      <w:i/>
      <w:iCs/>
    </w:rPr>
  </w:style>
  <w:style w:type="paragraph" w:styleId="aff">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1 Знак Знак1,З"/>
    <w:basedOn w:val="a3"/>
    <w:link w:val="17"/>
    <w:qFormat/>
    <w:rsid w:val="00BA4FFC"/>
    <w:rPr>
      <w:lang w:eastAsia="ru-RU"/>
    </w:rPr>
  </w:style>
  <w:style w:type="character" w:customStyle="1" w:styleId="17">
    <w:name w:val="Текст сноски Знак1"/>
    <w:aliases w:val="Table_Footnote_last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
    <w:link w:val="aff"/>
    <w:locked/>
    <w:rsid w:val="00BA4FFC"/>
  </w:style>
  <w:style w:type="character" w:customStyle="1" w:styleId="aff0">
    <w:name w:val="Текст сноски Знак"/>
    <w:basedOn w:val="a4"/>
    <w:uiPriority w:val="99"/>
    <w:rsid w:val="00BA4FFC"/>
    <w:rPr>
      <w:lang w:eastAsia="en-US"/>
    </w:rPr>
  </w:style>
  <w:style w:type="character" w:styleId="aff1">
    <w:name w:val="footnote reference"/>
    <w:aliases w:val="Знак сноски 1,Знак сноски-FN,сноска,вески,Ciae niinee-FN,Referencia nota al pie"/>
    <w:rsid w:val="00BA4FFC"/>
    <w:rPr>
      <w:vertAlign w:val="superscript"/>
    </w:rPr>
  </w:style>
  <w:style w:type="paragraph" w:customStyle="1" w:styleId="xl29">
    <w:name w:val="xl29"/>
    <w:basedOn w:val="a3"/>
    <w:rsid w:val="00BA4FFC"/>
    <w:pPr>
      <w:pBdr>
        <w:left w:val="single" w:sz="8" w:space="0" w:color="auto"/>
        <w:right w:val="single" w:sz="8" w:space="0" w:color="auto"/>
      </w:pBdr>
      <w:spacing w:before="100" w:beforeAutospacing="1" w:after="100" w:afterAutospacing="1"/>
      <w:jc w:val="center"/>
    </w:pPr>
    <w:rPr>
      <w:rFonts w:eastAsia="Arial Unicode MS" w:cs="GaramondC"/>
      <w:sz w:val="24"/>
      <w:szCs w:val="24"/>
      <w:lang w:eastAsia="ru-RU"/>
    </w:rPr>
  </w:style>
  <w:style w:type="paragraph" w:customStyle="1" w:styleId="xl36">
    <w:name w:val="xl36"/>
    <w:basedOn w:val="a3"/>
    <w:rsid w:val="00BA4FFC"/>
    <w:pPr>
      <w:pBdr>
        <w:left w:val="single" w:sz="8" w:space="0" w:color="auto"/>
        <w:right w:val="single" w:sz="8" w:space="0" w:color="auto"/>
      </w:pBdr>
      <w:spacing w:before="100" w:beforeAutospacing="1" w:after="100" w:afterAutospacing="1"/>
      <w:jc w:val="center"/>
    </w:pPr>
    <w:rPr>
      <w:rFonts w:eastAsia="Arial Unicode MS"/>
      <w:sz w:val="24"/>
      <w:szCs w:val="24"/>
      <w:lang w:eastAsia="ru-RU"/>
    </w:rPr>
  </w:style>
  <w:style w:type="paragraph" w:customStyle="1" w:styleId="pubtxt">
    <w:name w:val="pub_txt"/>
    <w:basedOn w:val="a3"/>
    <w:rsid w:val="00BA4FFC"/>
    <w:pPr>
      <w:spacing w:before="100" w:beforeAutospacing="1"/>
    </w:pPr>
    <w:rPr>
      <w:color w:val="000000"/>
      <w:sz w:val="18"/>
      <w:szCs w:val="18"/>
      <w:lang w:eastAsia="ru-RU"/>
    </w:rPr>
  </w:style>
  <w:style w:type="paragraph" w:customStyle="1" w:styleId="newstit">
    <w:name w:val="news_tit"/>
    <w:basedOn w:val="a3"/>
    <w:rsid w:val="00BA4FFC"/>
    <w:pPr>
      <w:spacing w:before="100" w:beforeAutospacing="1"/>
    </w:pPr>
    <w:rPr>
      <w:b/>
      <w:bCs/>
      <w:sz w:val="21"/>
      <w:szCs w:val="21"/>
      <w:lang w:eastAsia="ru-RU"/>
    </w:rPr>
  </w:style>
  <w:style w:type="paragraph" w:customStyle="1" w:styleId="18">
    <w:name w:val="Таблица (центр)_1"/>
    <w:basedOn w:val="a3"/>
    <w:autoRedefine/>
    <w:rsid w:val="00BA4FFC"/>
    <w:pPr>
      <w:ind w:left="-7" w:right="57" w:firstLine="7"/>
      <w:jc w:val="center"/>
    </w:pPr>
    <w:rPr>
      <w:rFonts w:eastAsia="Arial Unicode MS"/>
      <w:snapToGrid w:val="0"/>
      <w:spacing w:val="10"/>
      <w:sz w:val="16"/>
      <w:lang w:eastAsia="ru-RU"/>
    </w:rPr>
  </w:style>
  <w:style w:type="paragraph" w:customStyle="1" w:styleId="aff2">
    <w:name w:val="Рисунок"/>
    <w:basedOn w:val="aff3"/>
    <w:autoRedefine/>
    <w:rsid w:val="00BA4FFC"/>
    <w:pPr>
      <w:spacing w:before="120"/>
    </w:pPr>
  </w:style>
  <w:style w:type="paragraph" w:customStyle="1" w:styleId="aff3">
    <w:name w:val="Название таблицы"/>
    <w:basedOn w:val="a3"/>
    <w:autoRedefine/>
    <w:rsid w:val="00BA4FFC"/>
    <w:pPr>
      <w:jc w:val="center"/>
    </w:pPr>
    <w:rPr>
      <w:spacing w:val="10"/>
      <w:lang w:eastAsia="ru-RU"/>
    </w:rPr>
  </w:style>
  <w:style w:type="paragraph" w:customStyle="1" w:styleId="aff4">
    <w:name w:val="шапка таблицы"/>
    <w:basedOn w:val="a3"/>
    <w:rsid w:val="00BA4FFC"/>
    <w:pPr>
      <w:jc w:val="center"/>
    </w:pPr>
    <w:rPr>
      <w:rFonts w:ascii="Arial" w:hAnsi="Arial"/>
      <w:b/>
      <w:bCs/>
      <w:lang w:eastAsia="ru-RU"/>
    </w:rPr>
  </w:style>
  <w:style w:type="paragraph" w:customStyle="1" w:styleId="aff5">
    <w:name w:val="основной"/>
    <w:basedOn w:val="a3"/>
    <w:rsid w:val="00BA4FFC"/>
    <w:pPr>
      <w:spacing w:line="360" w:lineRule="auto"/>
      <w:ind w:firstLine="720"/>
      <w:jc w:val="both"/>
    </w:pPr>
    <w:rPr>
      <w:sz w:val="24"/>
      <w:lang w:eastAsia="ru-RU"/>
    </w:rPr>
  </w:style>
  <w:style w:type="character" w:customStyle="1" w:styleId="aff6">
    <w:name w:val="Знак Знак"/>
    <w:aliases w:val="bt Знак Знак"/>
    <w:rsid w:val="00BA4FFC"/>
    <w:rPr>
      <w:rFonts w:eastAsia="B52"/>
      <w:sz w:val="24"/>
      <w:lang w:val="ru-RU" w:eastAsia="ru-RU" w:bidi="ar-SA"/>
    </w:rPr>
  </w:style>
  <w:style w:type="character" w:styleId="aff7">
    <w:name w:val="Intense Emphasis"/>
    <w:qFormat/>
    <w:rsid w:val="00BA4FFC"/>
    <w:rPr>
      <w:b/>
      <w:bCs/>
      <w:i/>
      <w:iCs/>
      <w:color w:val="4F81BD"/>
    </w:rPr>
  </w:style>
  <w:style w:type="paragraph" w:styleId="aff8">
    <w:name w:val="List Paragraph"/>
    <w:basedOn w:val="a3"/>
    <w:link w:val="aff9"/>
    <w:uiPriority w:val="34"/>
    <w:qFormat/>
    <w:rsid w:val="00BA4FFC"/>
    <w:pPr>
      <w:ind w:left="720"/>
      <w:contextualSpacing/>
    </w:pPr>
    <w:rPr>
      <w:sz w:val="24"/>
      <w:szCs w:val="24"/>
      <w:lang w:eastAsia="ru-RU"/>
    </w:rPr>
  </w:style>
  <w:style w:type="character" w:customStyle="1" w:styleId="aff9">
    <w:name w:val="Абзац списка Знак"/>
    <w:basedOn w:val="a4"/>
    <w:link w:val="aff8"/>
    <w:locked/>
    <w:rsid w:val="00BA4FFC"/>
    <w:rPr>
      <w:sz w:val="24"/>
      <w:szCs w:val="24"/>
    </w:rPr>
  </w:style>
  <w:style w:type="paragraph" w:customStyle="1" w:styleId="Iniiaiieoaeno">
    <w:name w:val="Iniiaiie oaeno"/>
    <w:basedOn w:val="a3"/>
    <w:rsid w:val="00BA4FFC"/>
    <w:pPr>
      <w:widowControl w:val="0"/>
      <w:overflowPunct w:val="0"/>
      <w:autoSpaceDE w:val="0"/>
      <w:autoSpaceDN w:val="0"/>
      <w:adjustRightInd w:val="0"/>
      <w:jc w:val="both"/>
      <w:textAlignment w:val="baseline"/>
    </w:pPr>
    <w:rPr>
      <w:sz w:val="24"/>
      <w:lang w:eastAsia="ru-RU"/>
    </w:rPr>
  </w:style>
  <w:style w:type="paragraph" w:customStyle="1" w:styleId="style30">
    <w:name w:val="style30"/>
    <w:basedOn w:val="a3"/>
    <w:rsid w:val="00BA4FFC"/>
    <w:pPr>
      <w:spacing w:before="100" w:beforeAutospacing="1" w:after="100" w:afterAutospacing="1"/>
    </w:pPr>
    <w:rPr>
      <w:sz w:val="24"/>
      <w:szCs w:val="24"/>
      <w:lang w:eastAsia="ru-RU"/>
    </w:rPr>
  </w:style>
  <w:style w:type="character" w:customStyle="1" w:styleId="textsmall21">
    <w:name w:val="text_small21"/>
    <w:rsid w:val="00BA4FFC"/>
    <w:rPr>
      <w:rFonts w:ascii="Tahoma" w:hAnsi="Tahoma" w:cs="Tahoma" w:hint="default"/>
      <w:color w:val="999999"/>
      <w:sz w:val="19"/>
      <w:szCs w:val="19"/>
    </w:rPr>
  </w:style>
  <w:style w:type="character" w:customStyle="1" w:styleId="paragraph">
    <w:name w:val="paragraph"/>
    <w:basedOn w:val="a4"/>
    <w:rsid w:val="00BA4FFC"/>
  </w:style>
  <w:style w:type="character" w:customStyle="1" w:styleId="19">
    <w:name w:val="Знак Знак1"/>
    <w:rsid w:val="00BA4FFC"/>
    <w:rPr>
      <w:rFonts w:eastAsia="B52"/>
      <w:sz w:val="24"/>
      <w:lang w:val="ru-RU" w:eastAsia="ru-RU" w:bidi="ar-SA"/>
    </w:rPr>
  </w:style>
  <w:style w:type="character" w:customStyle="1" w:styleId="affa">
    <w:name w:val="Схема документа Знак"/>
    <w:basedOn w:val="a4"/>
    <w:link w:val="affb"/>
    <w:rsid w:val="00BA4FFC"/>
    <w:rPr>
      <w:rFonts w:ascii="Tahoma" w:eastAsia="B52" w:hAnsi="Tahoma" w:cs="Tahoma"/>
      <w:shd w:val="clear" w:color="auto" w:fill="000080"/>
    </w:rPr>
  </w:style>
  <w:style w:type="paragraph" w:styleId="affb">
    <w:name w:val="Document Map"/>
    <w:basedOn w:val="a3"/>
    <w:link w:val="affa"/>
    <w:rsid w:val="00BA4FFC"/>
    <w:pPr>
      <w:shd w:val="clear" w:color="auto" w:fill="000080"/>
    </w:pPr>
    <w:rPr>
      <w:rFonts w:ascii="Tahoma" w:eastAsia="B52" w:hAnsi="Tahoma" w:cs="Tahoma"/>
      <w:lang w:eastAsia="ru-RU"/>
    </w:rPr>
  </w:style>
  <w:style w:type="character" w:customStyle="1" w:styleId="1a">
    <w:name w:val="Схема документа Знак1"/>
    <w:basedOn w:val="a4"/>
    <w:uiPriority w:val="99"/>
    <w:rsid w:val="00BA4FFC"/>
    <w:rPr>
      <w:rFonts w:ascii="Tahoma" w:hAnsi="Tahoma" w:cs="Tahoma"/>
      <w:sz w:val="16"/>
      <w:szCs w:val="16"/>
      <w:lang w:eastAsia="en-US"/>
    </w:rPr>
  </w:style>
  <w:style w:type="paragraph" w:customStyle="1" w:styleId="description8">
    <w:name w:val="description8"/>
    <w:basedOn w:val="a3"/>
    <w:rsid w:val="00BA4FFC"/>
    <w:pPr>
      <w:spacing w:before="17"/>
    </w:pPr>
    <w:rPr>
      <w:lang w:eastAsia="ru-RU"/>
    </w:rPr>
  </w:style>
  <w:style w:type="paragraph" w:customStyle="1" w:styleId="1b">
    <w:name w:val="Знак Знак Знак1 Знак Знак Знак Знак Знак Знак Знак"/>
    <w:basedOn w:val="a3"/>
    <w:rsid w:val="00BA4FFC"/>
    <w:rPr>
      <w:rFonts w:ascii="Verdana" w:hAnsi="Verdana" w:cs="Verdana"/>
      <w:lang w:val="en-US"/>
    </w:rPr>
  </w:style>
  <w:style w:type="paragraph" w:customStyle="1" w:styleId="IauiueEeuaa">
    <w:name w:val="Iau?iueEeuaa?"/>
    <w:basedOn w:val="a3"/>
    <w:rsid w:val="00BA4FFC"/>
    <w:pPr>
      <w:widowControl w:val="0"/>
      <w:spacing w:after="240" w:line="360" w:lineRule="auto"/>
      <w:ind w:firstLine="720"/>
      <w:jc w:val="both"/>
    </w:pPr>
    <w:rPr>
      <w:snapToGrid w:val="0"/>
      <w:sz w:val="24"/>
      <w:lang w:eastAsia="ru-RU"/>
    </w:rPr>
  </w:style>
  <w:style w:type="paragraph" w:customStyle="1" w:styleId="affc">
    <w:name w:val=".."/>
    <w:basedOn w:val="a3"/>
    <w:rsid w:val="00BA4FFC"/>
    <w:pPr>
      <w:widowControl w:val="0"/>
      <w:tabs>
        <w:tab w:val="left" w:pos="720"/>
      </w:tabs>
      <w:spacing w:line="360" w:lineRule="auto"/>
      <w:ind w:firstLine="567"/>
      <w:jc w:val="both"/>
    </w:pPr>
    <w:rPr>
      <w:sz w:val="24"/>
      <w:szCs w:val="24"/>
      <w:lang w:eastAsia="ru-RU"/>
    </w:rPr>
  </w:style>
  <w:style w:type="paragraph" w:customStyle="1" w:styleId="affd">
    <w:name w:val="Словарная статья"/>
    <w:basedOn w:val="a3"/>
    <w:next w:val="a3"/>
    <w:rsid w:val="00BA4FFC"/>
    <w:pPr>
      <w:autoSpaceDE w:val="0"/>
      <w:autoSpaceDN w:val="0"/>
      <w:adjustRightInd w:val="0"/>
      <w:ind w:right="118"/>
      <w:jc w:val="both"/>
    </w:pPr>
    <w:rPr>
      <w:rFonts w:ascii="Arial" w:hAnsi="Arial"/>
      <w:lang w:eastAsia="ru-RU"/>
    </w:rPr>
  </w:style>
  <w:style w:type="character" w:customStyle="1" w:styleId="28">
    <w:name w:val="Основной текст2"/>
    <w:aliases w:val="Основной текст Знак2,Основной текст Знак1 Знак2,Основной текст Знак Знак Знак2,Основной текст Знак1 Знак Знак Знак2,Основной текст Знак Знак Знак Знак Знак2,Основной текст Знак Знак1 Знак2,Основной текст Знак1 Знак1 Знак"/>
    <w:rsid w:val="00BA4FFC"/>
    <w:rPr>
      <w:noProof w:val="0"/>
      <w:color w:val="000000"/>
      <w:sz w:val="24"/>
      <w:lang w:val="ru-RU" w:eastAsia="ru-RU" w:bidi="ar-SA"/>
    </w:rPr>
  </w:style>
  <w:style w:type="paragraph" w:customStyle="1" w:styleId="1c">
    <w:name w:val="1"/>
    <w:basedOn w:val="a3"/>
    <w:next w:val="afb"/>
    <w:rsid w:val="00BA4FFC"/>
    <w:pPr>
      <w:spacing w:before="100" w:beforeAutospacing="1" w:after="100" w:afterAutospacing="1"/>
      <w:jc w:val="both"/>
    </w:pPr>
    <w:rPr>
      <w:color w:val="CAD5DA"/>
      <w:sz w:val="22"/>
      <w:szCs w:val="22"/>
      <w:lang w:eastAsia="ru-RU"/>
    </w:rPr>
  </w:style>
  <w:style w:type="character" w:customStyle="1" w:styleId="affe">
    <w:name w:val="Знак Знак Знак"/>
    <w:aliases w:val="Название объекта Знак,диаграммы Знак1,Название графика Знак,диаграммы Char Знак,диаграммы Char + 12 пт Знак,Перед:  6... Знак,Название объекта Знак Знак Знак,Название таблицы Знак Знак,Название объекта Знак1 Знак,диаграммы Знак Знак"/>
    <w:rsid w:val="00BA4FFC"/>
    <w:rPr>
      <w:rFonts w:eastAsia="B52"/>
      <w:sz w:val="24"/>
      <w:lang w:val="ru-RU" w:eastAsia="ru-RU" w:bidi="ar-SA"/>
    </w:rPr>
  </w:style>
  <w:style w:type="character" w:customStyle="1" w:styleId="strname1">
    <w:name w:val="str_name1"/>
    <w:rsid w:val="00BA4FFC"/>
    <w:rPr>
      <w:b/>
      <w:bCs/>
      <w:caps/>
    </w:rPr>
  </w:style>
  <w:style w:type="paragraph" w:styleId="z-">
    <w:name w:val="HTML Top of Form"/>
    <w:basedOn w:val="a3"/>
    <w:next w:val="a3"/>
    <w:link w:val="z-0"/>
    <w:hidden/>
    <w:rsid w:val="00BA4FFC"/>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4"/>
    <w:link w:val="z-"/>
    <w:rsid w:val="00BA4FFC"/>
    <w:rPr>
      <w:rFonts w:ascii="Arial" w:hAnsi="Arial" w:cs="Arial"/>
      <w:vanish/>
      <w:sz w:val="16"/>
      <w:szCs w:val="16"/>
    </w:rPr>
  </w:style>
  <w:style w:type="paragraph" w:styleId="z-1">
    <w:name w:val="HTML Bottom of Form"/>
    <w:basedOn w:val="a3"/>
    <w:next w:val="a3"/>
    <w:link w:val="z-2"/>
    <w:hidden/>
    <w:rsid w:val="00BA4FFC"/>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4"/>
    <w:link w:val="z-1"/>
    <w:rsid w:val="00BA4FFC"/>
    <w:rPr>
      <w:rFonts w:ascii="Arial" w:hAnsi="Arial" w:cs="Arial"/>
      <w:vanish/>
      <w:sz w:val="16"/>
      <w:szCs w:val="16"/>
    </w:rPr>
  </w:style>
  <w:style w:type="character" w:customStyle="1" w:styleId="day7">
    <w:name w:val="da y7"/>
    <w:basedOn w:val="a4"/>
    <w:rsid w:val="00BA4FFC"/>
  </w:style>
  <w:style w:type="character" w:customStyle="1" w:styleId="zag21">
    <w:name w:val="zag21"/>
    <w:rsid w:val="00BA4FFC"/>
    <w:rPr>
      <w:rFonts w:ascii="Arial" w:hAnsi="Arial" w:cs="Arial" w:hint="default"/>
      <w:b/>
      <w:bCs/>
      <w:color w:val="333333"/>
      <w:sz w:val="24"/>
      <w:szCs w:val="24"/>
    </w:rPr>
  </w:style>
  <w:style w:type="character" w:customStyle="1" w:styleId="1d">
    <w:name w:val="Сильное выделение1"/>
    <w:rsid w:val="00BA4FFC"/>
    <w:rPr>
      <w:rFonts w:cs="Times New Roman"/>
      <w:b/>
      <w:bCs/>
      <w:i/>
      <w:iCs/>
      <w:color w:val="4F81BD"/>
    </w:rPr>
  </w:style>
  <w:style w:type="character" w:customStyle="1" w:styleId="afff">
    <w:name w:val="Без интервала Знак"/>
    <w:aliases w:val="14 _одинарный Знак"/>
    <w:link w:val="1e"/>
    <w:locked/>
    <w:rsid w:val="00BA4FFC"/>
    <w:rPr>
      <w:sz w:val="24"/>
      <w:szCs w:val="24"/>
    </w:rPr>
  </w:style>
  <w:style w:type="paragraph" w:customStyle="1" w:styleId="1e">
    <w:name w:val="Без интервала1"/>
    <w:aliases w:val="14 _одинарный"/>
    <w:link w:val="afff"/>
    <w:qFormat/>
    <w:rsid w:val="00BA4FFC"/>
    <w:rPr>
      <w:sz w:val="24"/>
      <w:szCs w:val="24"/>
    </w:rPr>
  </w:style>
  <w:style w:type="paragraph" w:styleId="a">
    <w:name w:val="List Number"/>
    <w:basedOn w:val="a3"/>
    <w:uiPriority w:val="99"/>
    <w:rsid w:val="00BA4FFC"/>
    <w:pPr>
      <w:numPr>
        <w:numId w:val="23"/>
      </w:numPr>
    </w:pPr>
    <w:rPr>
      <w:lang w:eastAsia="ru-RU"/>
    </w:rPr>
  </w:style>
  <w:style w:type="paragraph" w:styleId="afff0">
    <w:name w:val="caption"/>
    <w:aliases w:val="диаграммы,Название графика,диаграммы Char,диаграммы Char + 12 пт,Перед:  6...,Название объекта Знак Знак,Название таблицы Знак,Название объекта Знак1,диаграммы Знак,диаграммы Char Char Char,диаграммы Char Char,Çíàê,Ç"/>
    <w:basedOn w:val="a3"/>
    <w:next w:val="a3"/>
    <w:unhideWhenUsed/>
    <w:qFormat/>
    <w:rsid w:val="00BA4FFC"/>
    <w:pPr>
      <w:spacing w:after="200"/>
    </w:pPr>
    <w:rPr>
      <w:rFonts w:eastAsia="B52"/>
      <w:b/>
      <w:bCs/>
      <w:color w:val="4F81BD" w:themeColor="accent1"/>
      <w:sz w:val="18"/>
      <w:szCs w:val="18"/>
      <w:lang w:eastAsia="ru-RU"/>
    </w:rPr>
  </w:style>
  <w:style w:type="paragraph" w:styleId="afff1">
    <w:name w:val="annotation text"/>
    <w:aliases w:val="Текст примечания Знак1,Текст примечания Знак Знак,Текст табличный по ширине Знак Знак,Текст табличный по ширине Знак1,Текст табличный по ширине Знак,Текст табличный по ширине,Текст примечания Знак2"/>
    <w:basedOn w:val="a3"/>
    <w:link w:val="afff2"/>
    <w:rsid w:val="00BA4FFC"/>
    <w:pPr>
      <w:spacing w:before="120" w:after="120"/>
    </w:pPr>
    <w:rPr>
      <w:lang w:bidi="en-US"/>
    </w:rPr>
  </w:style>
  <w:style w:type="character" w:customStyle="1" w:styleId="afff2">
    <w:name w:val="Текст примечания Знак"/>
    <w:aliases w:val="Текст примечания Знак1 Знак,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
    <w:basedOn w:val="a4"/>
    <w:link w:val="afff1"/>
    <w:rsid w:val="00BA4FFC"/>
    <w:rPr>
      <w:lang w:eastAsia="en-US" w:bidi="en-US"/>
    </w:rPr>
  </w:style>
  <w:style w:type="character" w:styleId="afff3">
    <w:name w:val="annotation reference"/>
    <w:uiPriority w:val="99"/>
    <w:rsid w:val="00BA4FFC"/>
    <w:rPr>
      <w:sz w:val="16"/>
      <w:szCs w:val="16"/>
    </w:rPr>
  </w:style>
  <w:style w:type="paragraph" w:customStyle="1" w:styleId="afff4">
    <w:name w:val="Текст таблицы"/>
    <w:aliases w:val="SA Table Text"/>
    <w:basedOn w:val="a3"/>
    <w:next w:val="a3"/>
    <w:link w:val="afff5"/>
    <w:qFormat/>
    <w:rsid w:val="00BA4FFC"/>
    <w:pPr>
      <w:jc w:val="both"/>
    </w:pPr>
    <w:rPr>
      <w:lang w:bidi="en-US"/>
    </w:rPr>
  </w:style>
  <w:style w:type="character" w:customStyle="1" w:styleId="afff5">
    <w:name w:val="Текст таблицы Знак"/>
    <w:aliases w:val="SA Table Text Знак"/>
    <w:link w:val="afff4"/>
    <w:rsid w:val="00BA4FFC"/>
    <w:rPr>
      <w:lang w:eastAsia="en-US" w:bidi="en-US"/>
    </w:rPr>
  </w:style>
  <w:style w:type="character" w:customStyle="1" w:styleId="SAIllustrations">
    <w:name w:val="SA Illustrations"/>
    <w:qFormat/>
    <w:rsid w:val="00BA4FFC"/>
    <w:rPr>
      <w:b/>
      <w:color w:val="808080" w:themeColor="background1" w:themeShade="80"/>
      <w:sz w:val="24"/>
    </w:rPr>
  </w:style>
  <w:style w:type="paragraph" w:customStyle="1" w:styleId="-11">
    <w:name w:val="Цветной список - Акцент 11"/>
    <w:aliases w:val="SA Multilevel Red"/>
    <w:basedOn w:val="a3"/>
    <w:next w:val="a3"/>
    <w:qFormat/>
    <w:rsid w:val="00BA4FFC"/>
    <w:pPr>
      <w:numPr>
        <w:numId w:val="24"/>
      </w:numPr>
      <w:spacing w:before="120" w:after="120" w:line="312" w:lineRule="auto"/>
      <w:ind w:hanging="720"/>
      <w:jc w:val="both"/>
    </w:pPr>
    <w:rPr>
      <w:sz w:val="24"/>
      <w:szCs w:val="24"/>
      <w:lang w:eastAsia="ru-RU"/>
    </w:rPr>
  </w:style>
  <w:style w:type="paragraph" w:styleId="afff6">
    <w:name w:val="annotation subject"/>
    <w:basedOn w:val="afff1"/>
    <w:next w:val="afff1"/>
    <w:link w:val="afff7"/>
    <w:rsid w:val="00BA4FFC"/>
    <w:pPr>
      <w:spacing w:before="0" w:after="0"/>
    </w:pPr>
    <w:rPr>
      <w:rFonts w:eastAsia="B52"/>
      <w:b/>
      <w:bCs/>
      <w:lang w:eastAsia="ru-RU" w:bidi="ar-SA"/>
    </w:rPr>
  </w:style>
  <w:style w:type="character" w:customStyle="1" w:styleId="afff7">
    <w:name w:val="Тема примечания Знак"/>
    <w:basedOn w:val="afff2"/>
    <w:link w:val="afff6"/>
    <w:rsid w:val="00BA4FFC"/>
    <w:rPr>
      <w:rFonts w:eastAsia="B52"/>
      <w:b/>
      <w:bCs/>
      <w:lang w:eastAsia="en-US" w:bidi="en-US"/>
    </w:rPr>
  </w:style>
  <w:style w:type="paragraph" w:customStyle="1" w:styleId="afff8">
    <w:name w:val="Название табл."/>
    <w:aliases w:val="SA Table Name"/>
    <w:basedOn w:val="afff0"/>
    <w:next w:val="a3"/>
    <w:link w:val="SATableName"/>
    <w:autoRedefine/>
    <w:qFormat/>
    <w:rsid w:val="00BA4FFC"/>
    <w:pPr>
      <w:spacing w:after="0"/>
      <w:jc w:val="both"/>
    </w:pPr>
    <w:rPr>
      <w:rFonts w:eastAsia="Times New Roman"/>
      <w:iCs/>
      <w:color w:val="808080" w:themeColor="background1" w:themeShade="80"/>
      <w:sz w:val="24"/>
      <w:szCs w:val="24"/>
      <w:lang w:eastAsia="en-US"/>
    </w:rPr>
  </w:style>
  <w:style w:type="character" w:customStyle="1" w:styleId="SATableName">
    <w:name w:val="Название табл.;SA Table Name Знак"/>
    <w:link w:val="afff8"/>
    <w:rsid w:val="00BA4FFC"/>
    <w:rPr>
      <w:b/>
      <w:bCs/>
      <w:iCs/>
      <w:color w:val="808080" w:themeColor="background1" w:themeShade="80"/>
      <w:sz w:val="24"/>
      <w:szCs w:val="24"/>
      <w:lang w:eastAsia="en-US"/>
    </w:rPr>
  </w:style>
  <w:style w:type="paragraph" w:customStyle="1" w:styleId="SATableHeaders">
    <w:name w:val="SA Table Headers"/>
    <w:basedOn w:val="a3"/>
    <w:link w:val="SATableHeaders0"/>
    <w:autoRedefine/>
    <w:qFormat/>
    <w:rsid w:val="00BA4FFC"/>
    <w:pPr>
      <w:jc w:val="center"/>
    </w:pPr>
    <w:rPr>
      <w:b/>
      <w:sz w:val="18"/>
      <w:szCs w:val="18"/>
      <w:lang w:eastAsia="ru-RU"/>
    </w:rPr>
  </w:style>
  <w:style w:type="character" w:customStyle="1" w:styleId="SATableHeaders0">
    <w:name w:val="SA Table Headers Знак"/>
    <w:link w:val="SATableHeaders"/>
    <w:rsid w:val="00BA4FFC"/>
    <w:rPr>
      <w:b/>
      <w:sz w:val="18"/>
      <w:szCs w:val="18"/>
    </w:rPr>
  </w:style>
  <w:style w:type="paragraph" w:customStyle="1" w:styleId="SATableNumder">
    <w:name w:val="SA Table Numder"/>
    <w:basedOn w:val="a3"/>
    <w:autoRedefine/>
    <w:qFormat/>
    <w:rsid w:val="00BA4FFC"/>
    <w:pPr>
      <w:jc w:val="right"/>
    </w:pPr>
    <w:rPr>
      <w:color w:val="000000"/>
      <w:lang w:val="en-US" w:bidi="en-US"/>
    </w:rPr>
  </w:style>
  <w:style w:type="paragraph" w:customStyle="1" w:styleId="SAParagraph">
    <w:name w:val="SA Paragraph"/>
    <w:basedOn w:val="a3"/>
    <w:qFormat/>
    <w:rsid w:val="00BA4FFC"/>
    <w:pPr>
      <w:spacing w:line="312" w:lineRule="auto"/>
      <w:jc w:val="both"/>
    </w:pPr>
    <w:rPr>
      <w:sz w:val="24"/>
      <w:szCs w:val="24"/>
      <w:lang w:eastAsia="ru-RU"/>
    </w:rPr>
  </w:style>
  <w:style w:type="paragraph" w:customStyle="1" w:styleId="SAFormula">
    <w:name w:val="SA Formula"/>
    <w:basedOn w:val="af"/>
    <w:qFormat/>
    <w:rsid w:val="00BA4FFC"/>
    <w:pPr>
      <w:spacing w:before="120"/>
      <w:ind w:left="0" w:firstLine="709"/>
      <w:jc w:val="center"/>
    </w:pPr>
    <w:rPr>
      <w:i/>
      <w:sz w:val="28"/>
      <w:szCs w:val="22"/>
      <w:lang w:bidi="en-US"/>
    </w:rPr>
  </w:style>
  <w:style w:type="character" w:customStyle="1" w:styleId="SATitle22">
    <w:name w:val="SA Title 2 Знак2"/>
    <w:aliases w:val="Заголовок 2 Знак Знак4,Заголовок 2 Знак1 Знак Знак3,Заголовок 2 Знак Знак1 Знак Знак3,Заголовок 2 Знак1 Знак Знак Знак Знак1,Заголовок 2 Знак Знак1 Знак Знак2 Знак Знак1,Заголовок 2 Знак1 Знак Знак Знак Знак Знак Знак1"/>
    <w:rsid w:val="00BA4FFC"/>
    <w:rPr>
      <w:b/>
      <w:bCs/>
      <w:smallCaps/>
      <w:color w:val="999999"/>
      <w:sz w:val="24"/>
      <w:szCs w:val="24"/>
      <w:lang w:val="ru-RU" w:eastAsia="ru-RU" w:bidi="ar-SA"/>
    </w:rPr>
  </w:style>
  <w:style w:type="paragraph" w:customStyle="1" w:styleId="xl74">
    <w:name w:val="xl74"/>
    <w:basedOn w:val="a3"/>
    <w:rsid w:val="00BA4FFC"/>
    <w:pPr>
      <w:pBdr>
        <w:bottom w:val="single" w:sz="4" w:space="0" w:color="auto"/>
      </w:pBdr>
      <w:spacing w:before="100" w:beforeAutospacing="1" w:after="100" w:afterAutospacing="1"/>
      <w:jc w:val="center"/>
      <w:textAlignment w:val="center"/>
    </w:pPr>
    <w:rPr>
      <w:rFonts w:ascii="Arial" w:eastAsia="Arial Unicode MS" w:hAnsi="Arial"/>
      <w:b/>
      <w:bCs/>
      <w:color w:val="000000"/>
      <w:sz w:val="22"/>
      <w:szCs w:val="22"/>
      <w:lang w:bidi="en-US"/>
    </w:rPr>
  </w:style>
  <w:style w:type="character" w:customStyle="1" w:styleId="b">
    <w:name w:val="b"/>
    <w:basedOn w:val="a4"/>
    <w:rsid w:val="00BA4FFC"/>
  </w:style>
  <w:style w:type="paragraph" w:customStyle="1" w:styleId="36">
    <w:name w:val="Основной текст3"/>
    <w:basedOn w:val="a3"/>
    <w:rsid w:val="00BA4FFC"/>
    <w:pPr>
      <w:widowControl w:val="0"/>
      <w:jc w:val="both"/>
    </w:pPr>
    <w:rPr>
      <w:rFonts w:ascii="B52" w:eastAsia="B52" w:hAnsi="B52"/>
      <w:snapToGrid w:val="0"/>
      <w:sz w:val="24"/>
      <w:lang w:eastAsia="ru-RU"/>
    </w:rPr>
  </w:style>
  <w:style w:type="character" w:customStyle="1" w:styleId="apple-converted-space">
    <w:name w:val="apple-converted-space"/>
    <w:basedOn w:val="a4"/>
    <w:rsid w:val="00BA4FFC"/>
  </w:style>
  <w:style w:type="paragraph" w:styleId="afff9">
    <w:name w:val="Date"/>
    <w:basedOn w:val="a3"/>
    <w:next w:val="a3"/>
    <w:link w:val="afffa"/>
    <w:rsid w:val="00BA4FFC"/>
    <w:pPr>
      <w:spacing w:before="120" w:after="120" w:line="312" w:lineRule="auto"/>
      <w:jc w:val="both"/>
    </w:pPr>
    <w:rPr>
      <w:sz w:val="24"/>
      <w:szCs w:val="24"/>
      <w:lang w:eastAsia="ru-RU"/>
    </w:rPr>
  </w:style>
  <w:style w:type="character" w:customStyle="1" w:styleId="afffa">
    <w:name w:val="Дата Знак"/>
    <w:basedOn w:val="a4"/>
    <w:link w:val="afff9"/>
    <w:rsid w:val="00BA4FFC"/>
    <w:rPr>
      <w:sz w:val="24"/>
      <w:szCs w:val="24"/>
    </w:rPr>
  </w:style>
  <w:style w:type="character" w:customStyle="1" w:styleId="highlight">
    <w:name w:val="highlight"/>
    <w:basedOn w:val="a4"/>
    <w:rsid w:val="00BA4FFC"/>
  </w:style>
  <w:style w:type="paragraph" w:customStyle="1" w:styleId="41">
    <w:name w:val="Основной текст4"/>
    <w:basedOn w:val="a3"/>
    <w:rsid w:val="00BA4FFC"/>
    <w:pPr>
      <w:widowControl w:val="0"/>
      <w:jc w:val="both"/>
    </w:pPr>
    <w:rPr>
      <w:rFonts w:ascii="B52" w:eastAsia="B52" w:hAnsi="B52"/>
      <w:snapToGrid w:val="0"/>
      <w:sz w:val="24"/>
      <w:lang w:eastAsia="ru-RU"/>
    </w:rPr>
  </w:style>
  <w:style w:type="paragraph" w:customStyle="1" w:styleId="220">
    <w:name w:val="Основной текст с отступом 22"/>
    <w:basedOn w:val="a3"/>
    <w:rsid w:val="00BA4FFC"/>
    <w:pPr>
      <w:ind w:firstLine="709"/>
      <w:jc w:val="both"/>
    </w:pPr>
    <w:rPr>
      <w:snapToGrid w:val="0"/>
      <w:sz w:val="24"/>
      <w:lang w:val="en-US" w:eastAsia="ru-RU"/>
    </w:rPr>
  </w:style>
  <w:style w:type="paragraph" w:customStyle="1" w:styleId="230">
    <w:name w:val="Основной текст с отступом 23"/>
    <w:basedOn w:val="a3"/>
    <w:rsid w:val="00BA4FFC"/>
    <w:pPr>
      <w:ind w:firstLine="709"/>
      <w:jc w:val="both"/>
    </w:pPr>
    <w:rPr>
      <w:snapToGrid w:val="0"/>
      <w:sz w:val="24"/>
      <w:lang w:val="en-US" w:eastAsia="ru-RU"/>
    </w:rPr>
  </w:style>
  <w:style w:type="paragraph" w:customStyle="1" w:styleId="81">
    <w:name w:val="Основной текст8"/>
    <w:basedOn w:val="a3"/>
    <w:rsid w:val="00BA4FFC"/>
    <w:pPr>
      <w:widowControl w:val="0"/>
      <w:jc w:val="both"/>
    </w:pPr>
    <w:rPr>
      <w:rFonts w:ascii="B52" w:eastAsia="B52" w:hAnsi="B52"/>
      <w:snapToGrid w:val="0"/>
      <w:sz w:val="24"/>
      <w:lang w:eastAsia="ru-RU"/>
    </w:rPr>
  </w:style>
  <w:style w:type="paragraph" w:customStyle="1" w:styleId="51">
    <w:name w:val="Основной текст5"/>
    <w:basedOn w:val="a3"/>
    <w:rsid w:val="00BA4FFC"/>
    <w:pPr>
      <w:widowControl w:val="0"/>
      <w:jc w:val="both"/>
    </w:pPr>
    <w:rPr>
      <w:rFonts w:ascii="B52" w:eastAsia="B52" w:hAnsi="B52"/>
      <w:snapToGrid w:val="0"/>
      <w:sz w:val="24"/>
      <w:lang w:eastAsia="ru-RU"/>
    </w:rPr>
  </w:style>
  <w:style w:type="paragraph" w:customStyle="1" w:styleId="fix25">
    <w:name w:val="fix25"/>
    <w:basedOn w:val="a3"/>
    <w:rsid w:val="00BA4FFC"/>
    <w:pPr>
      <w:spacing w:before="100" w:beforeAutospacing="1" w:after="100" w:afterAutospacing="1"/>
      <w:jc w:val="both"/>
    </w:pPr>
    <w:rPr>
      <w:rFonts w:ascii="Verdana" w:hAnsi="Verdana"/>
      <w:color w:val="333333"/>
      <w:sz w:val="22"/>
      <w:szCs w:val="22"/>
      <w:lang w:eastAsia="ru-RU"/>
    </w:rPr>
  </w:style>
  <w:style w:type="paragraph" w:customStyle="1" w:styleId="61">
    <w:name w:val="Основной текст6"/>
    <w:basedOn w:val="a3"/>
    <w:rsid w:val="00BA4FFC"/>
    <w:pPr>
      <w:widowControl w:val="0"/>
      <w:jc w:val="both"/>
    </w:pPr>
    <w:rPr>
      <w:rFonts w:ascii="B52" w:eastAsia="B52" w:hAnsi="B52"/>
      <w:snapToGrid w:val="0"/>
      <w:sz w:val="24"/>
      <w:lang w:eastAsia="ru-RU"/>
    </w:rPr>
  </w:style>
  <w:style w:type="paragraph" w:customStyle="1" w:styleId="afffb">
    <w:name w:val="маркированный"/>
    <w:basedOn w:val="a8"/>
    <w:link w:val="afffc"/>
    <w:rsid w:val="00BA4FFC"/>
    <w:pPr>
      <w:spacing w:before="20" w:line="288" w:lineRule="auto"/>
    </w:pPr>
    <w:rPr>
      <w:rFonts w:ascii="Verdana" w:hAnsi="Verdana"/>
      <w:noProof/>
      <w:color w:val="auto"/>
      <w:sz w:val="18"/>
      <w:lang w:eastAsia="ru-RU"/>
    </w:rPr>
  </w:style>
  <w:style w:type="character" w:customStyle="1" w:styleId="afffc">
    <w:name w:val="маркированный Знак"/>
    <w:link w:val="afffb"/>
    <w:locked/>
    <w:rsid w:val="00BA4FFC"/>
    <w:rPr>
      <w:rFonts w:ascii="Verdana" w:hAnsi="Verdana"/>
      <w:noProof/>
      <w:sz w:val="18"/>
    </w:rPr>
  </w:style>
  <w:style w:type="paragraph" w:customStyle="1" w:styleId="29">
    <w:name w:val="2 Знак Знак Знак Знак"/>
    <w:basedOn w:val="a3"/>
    <w:rsid w:val="00BA4FFC"/>
    <w:rPr>
      <w:rFonts w:ascii="Verdana" w:hAnsi="Verdana" w:cs="Verdana"/>
      <w:lang w:val="en-US"/>
    </w:rPr>
  </w:style>
  <w:style w:type="paragraph" w:customStyle="1" w:styleId="xl66">
    <w:name w:val="xl66"/>
    <w:basedOn w:val="a3"/>
    <w:rsid w:val="00BA4FFC"/>
    <w:pPr>
      <w:spacing w:before="100" w:beforeAutospacing="1" w:after="100" w:afterAutospacing="1"/>
    </w:pPr>
    <w:rPr>
      <w:sz w:val="24"/>
      <w:szCs w:val="24"/>
      <w:lang w:eastAsia="ru-RU"/>
    </w:rPr>
  </w:style>
  <w:style w:type="paragraph" w:customStyle="1" w:styleId="xl67">
    <w:name w:val="xl67"/>
    <w:basedOn w:val="a3"/>
    <w:rsid w:val="00BA4FFC"/>
    <w:pPr>
      <w:spacing w:before="100" w:beforeAutospacing="1" w:after="100" w:afterAutospacing="1"/>
    </w:pPr>
    <w:rPr>
      <w:b/>
      <w:bCs/>
      <w:sz w:val="24"/>
      <w:szCs w:val="24"/>
      <w:lang w:eastAsia="ru-RU"/>
    </w:rPr>
  </w:style>
  <w:style w:type="paragraph" w:customStyle="1" w:styleId="xl68">
    <w:name w:val="xl6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9">
    <w:name w:val="xl6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0">
    <w:name w:val="xl7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71">
    <w:name w:val="xl7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2">
    <w:name w:val="xl7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3">
    <w:name w:val="xl7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5">
    <w:name w:val="xl75"/>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7">
    <w:name w:val="xl77"/>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8">
    <w:name w:val="xl7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9">
    <w:name w:val="xl79"/>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0">
    <w:name w:val="xl8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1">
    <w:name w:val="xl8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2">
    <w:name w:val="xl8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3">
    <w:name w:val="xl8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4">
    <w:name w:val="xl84"/>
    <w:basedOn w:val="a3"/>
    <w:rsid w:val="00BA4FFC"/>
    <w:pPr>
      <w:shd w:val="clear" w:color="000000" w:fill="FFEB9C"/>
      <w:spacing w:before="100" w:beforeAutospacing="1" w:after="100" w:afterAutospacing="1"/>
    </w:pPr>
    <w:rPr>
      <w:color w:val="9C6500"/>
      <w:sz w:val="24"/>
      <w:szCs w:val="24"/>
      <w:lang w:eastAsia="ru-RU"/>
    </w:rPr>
  </w:style>
  <w:style w:type="paragraph" w:customStyle="1" w:styleId="xl85">
    <w:name w:val="xl85"/>
    <w:basedOn w:val="a3"/>
    <w:rsid w:val="00BA4FFC"/>
    <w:pPr>
      <w:shd w:val="clear" w:color="000000" w:fill="B7DEE8"/>
      <w:spacing w:before="100" w:beforeAutospacing="1" w:after="100" w:afterAutospacing="1"/>
    </w:pPr>
    <w:rPr>
      <w:sz w:val="24"/>
      <w:szCs w:val="24"/>
      <w:lang w:eastAsia="ru-RU"/>
    </w:rPr>
  </w:style>
  <w:style w:type="paragraph" w:customStyle="1" w:styleId="xl86">
    <w:name w:val="xl86"/>
    <w:basedOn w:val="a3"/>
    <w:rsid w:val="00BA4FFC"/>
    <w:pPr>
      <w:shd w:val="clear" w:color="000000" w:fill="B7DEE8"/>
      <w:spacing w:before="100" w:beforeAutospacing="1" w:after="100" w:afterAutospacing="1"/>
    </w:pPr>
    <w:rPr>
      <w:color w:val="9C6500"/>
      <w:sz w:val="24"/>
      <w:szCs w:val="24"/>
      <w:lang w:eastAsia="ru-RU"/>
    </w:rPr>
  </w:style>
  <w:style w:type="paragraph" w:customStyle="1" w:styleId="xl87">
    <w:name w:val="xl87"/>
    <w:basedOn w:val="a3"/>
    <w:rsid w:val="00BA4FFC"/>
    <w:pPr>
      <w:shd w:val="clear" w:color="000000" w:fill="FFEB9C"/>
      <w:spacing w:before="100" w:beforeAutospacing="1" w:after="100" w:afterAutospacing="1"/>
    </w:pPr>
    <w:rPr>
      <w:color w:val="FF0000"/>
      <w:sz w:val="24"/>
      <w:szCs w:val="24"/>
      <w:lang w:eastAsia="ru-RU"/>
    </w:rPr>
  </w:style>
  <w:style w:type="paragraph" w:customStyle="1" w:styleId="xl88">
    <w:name w:val="xl88"/>
    <w:basedOn w:val="a3"/>
    <w:rsid w:val="00BA4FFC"/>
    <w:pPr>
      <w:shd w:val="clear" w:color="000000" w:fill="FFFFFF"/>
      <w:spacing w:before="100" w:beforeAutospacing="1" w:after="100" w:afterAutospacing="1"/>
    </w:pPr>
    <w:rPr>
      <w:sz w:val="24"/>
      <w:szCs w:val="24"/>
      <w:lang w:eastAsia="ru-RU"/>
    </w:rPr>
  </w:style>
  <w:style w:type="paragraph" w:customStyle="1" w:styleId="xl89">
    <w:name w:val="xl8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ru-RU"/>
    </w:rPr>
  </w:style>
  <w:style w:type="paragraph" w:customStyle="1" w:styleId="xl90">
    <w:name w:val="xl9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ru-RU"/>
    </w:rPr>
  </w:style>
  <w:style w:type="paragraph" w:customStyle="1" w:styleId="xl91">
    <w:name w:val="xl9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92">
    <w:name w:val="xl92"/>
    <w:basedOn w:val="a3"/>
    <w:rsid w:val="00BA4FFC"/>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3">
    <w:name w:val="xl93"/>
    <w:basedOn w:val="a3"/>
    <w:rsid w:val="00BA4FFC"/>
    <w:pPr>
      <w:pBdr>
        <w:top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4">
    <w:name w:val="xl94"/>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95">
    <w:name w:val="xl9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ru-RU"/>
    </w:rPr>
  </w:style>
  <w:style w:type="paragraph" w:customStyle="1" w:styleId="xl96">
    <w:name w:val="xl96"/>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7">
    <w:name w:val="xl97"/>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8">
    <w:name w:val="xl9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99">
    <w:name w:val="xl9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100">
    <w:name w:val="xl10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1">
    <w:name w:val="xl101"/>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2">
    <w:name w:val="xl102"/>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103">
    <w:name w:val="xl103"/>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4">
    <w:name w:val="xl104"/>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5">
    <w:name w:val="xl10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ru-RU"/>
    </w:rPr>
  </w:style>
  <w:style w:type="paragraph" w:customStyle="1" w:styleId="xl106">
    <w:name w:val="xl106"/>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107">
    <w:name w:val="xl107"/>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8">
    <w:name w:val="xl10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9">
    <w:name w:val="xl10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10">
    <w:name w:val="xl11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lang w:eastAsia="ru-RU"/>
    </w:rPr>
  </w:style>
  <w:style w:type="paragraph" w:customStyle="1" w:styleId="xl111">
    <w:name w:val="xl11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2">
    <w:name w:val="xl112"/>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3">
    <w:name w:val="xl113"/>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4">
    <w:name w:val="xl114"/>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5">
    <w:name w:val="xl115"/>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6">
    <w:name w:val="xl116"/>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7">
    <w:name w:val="xl117"/>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8">
    <w:name w:val="xl118"/>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9">
    <w:name w:val="xl11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8"/>
      <w:szCs w:val="18"/>
      <w:lang w:eastAsia="ru-RU"/>
    </w:rPr>
  </w:style>
  <w:style w:type="paragraph" w:customStyle="1" w:styleId="xl120">
    <w:name w:val="xl12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21">
    <w:name w:val="xl12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22">
    <w:name w:val="xl122"/>
    <w:basedOn w:val="a3"/>
    <w:rsid w:val="00BA4FFC"/>
    <w:pPr>
      <w:shd w:val="clear" w:color="000000" w:fill="FFFF00"/>
      <w:spacing w:before="100" w:beforeAutospacing="1" w:after="100" w:afterAutospacing="1"/>
    </w:pPr>
    <w:rPr>
      <w:sz w:val="24"/>
      <w:szCs w:val="24"/>
      <w:lang w:eastAsia="ru-RU"/>
    </w:rPr>
  </w:style>
  <w:style w:type="paragraph" w:customStyle="1" w:styleId="xl123">
    <w:name w:val="xl123"/>
    <w:basedOn w:val="a3"/>
    <w:rsid w:val="00BA4FFC"/>
    <w:pPr>
      <w:shd w:val="clear" w:color="000000" w:fill="FFFF00"/>
      <w:spacing w:before="100" w:beforeAutospacing="1" w:after="100" w:afterAutospacing="1"/>
    </w:pPr>
    <w:rPr>
      <w:color w:val="9C6500"/>
      <w:sz w:val="24"/>
      <w:szCs w:val="24"/>
      <w:lang w:eastAsia="ru-RU"/>
    </w:rPr>
  </w:style>
  <w:style w:type="table" w:styleId="afffd">
    <w:name w:val="Table Grid"/>
    <w:basedOn w:val="a5"/>
    <w:uiPriority w:val="99"/>
    <w:rsid w:val="00B80C1A"/>
    <w:pPr>
      <w:spacing w:after="200" w:line="276"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Черта"/>
    <w:basedOn w:val="a3"/>
    <w:rsid w:val="001942D0"/>
    <w:pPr>
      <w:tabs>
        <w:tab w:val="left" w:leader="underscore" w:pos="9356"/>
      </w:tabs>
      <w:snapToGrid w:val="0"/>
    </w:pPr>
    <w:rPr>
      <w:color w:val="000000"/>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076194">
      <w:bodyDiv w:val="1"/>
      <w:marLeft w:val="0"/>
      <w:marRight w:val="0"/>
      <w:marTop w:val="0"/>
      <w:marBottom w:val="0"/>
      <w:divBdr>
        <w:top w:val="none" w:sz="0" w:space="0" w:color="auto"/>
        <w:left w:val="none" w:sz="0" w:space="0" w:color="auto"/>
        <w:bottom w:val="none" w:sz="0" w:space="0" w:color="auto"/>
        <w:right w:val="none" w:sz="0" w:space="0" w:color="auto"/>
      </w:divBdr>
    </w:div>
    <w:div w:id="819268004">
      <w:bodyDiv w:val="1"/>
      <w:marLeft w:val="0"/>
      <w:marRight w:val="0"/>
      <w:marTop w:val="0"/>
      <w:marBottom w:val="0"/>
      <w:divBdr>
        <w:top w:val="none" w:sz="0" w:space="0" w:color="auto"/>
        <w:left w:val="none" w:sz="0" w:space="0" w:color="auto"/>
        <w:bottom w:val="none" w:sz="0" w:space="0" w:color="auto"/>
        <w:right w:val="none" w:sz="0" w:space="0" w:color="auto"/>
      </w:divBdr>
    </w:div>
    <w:div w:id="1085539050">
      <w:bodyDiv w:val="1"/>
      <w:marLeft w:val="0"/>
      <w:marRight w:val="0"/>
      <w:marTop w:val="0"/>
      <w:marBottom w:val="0"/>
      <w:divBdr>
        <w:top w:val="none" w:sz="0" w:space="0" w:color="auto"/>
        <w:left w:val="none" w:sz="0" w:space="0" w:color="auto"/>
        <w:bottom w:val="none" w:sz="0" w:space="0" w:color="auto"/>
        <w:right w:val="none" w:sz="0" w:space="0" w:color="auto"/>
      </w:divBdr>
    </w:div>
    <w:div w:id="1706558017">
      <w:bodyDiv w:val="1"/>
      <w:marLeft w:val="0"/>
      <w:marRight w:val="0"/>
      <w:marTop w:val="0"/>
      <w:marBottom w:val="0"/>
      <w:divBdr>
        <w:top w:val="none" w:sz="0" w:space="0" w:color="auto"/>
        <w:left w:val="none" w:sz="0" w:space="0" w:color="auto"/>
        <w:bottom w:val="none" w:sz="0" w:space="0" w:color="auto"/>
        <w:right w:val="none" w:sz="0" w:space="0" w:color="auto"/>
      </w:divBdr>
    </w:div>
    <w:div w:id="1789666828">
      <w:bodyDiv w:val="1"/>
      <w:marLeft w:val="0"/>
      <w:marRight w:val="0"/>
      <w:marTop w:val="0"/>
      <w:marBottom w:val="0"/>
      <w:divBdr>
        <w:top w:val="none" w:sz="0" w:space="0" w:color="auto"/>
        <w:left w:val="none" w:sz="0" w:space="0" w:color="auto"/>
        <w:bottom w:val="none" w:sz="0" w:space="0" w:color="auto"/>
        <w:right w:val="none" w:sz="0" w:space="0" w:color="auto"/>
      </w:divBdr>
    </w:div>
    <w:div w:id="19405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FFC61-5F88-4735-8F6A-5CE37CF8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Pages>
  <Words>1430</Words>
  <Characters>8154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PAI</Company>
  <LinksUpToDate>false</LinksUpToDate>
  <CharactersWithSpaces>9565</CharactersWithSpaces>
  <SharedDoc>false</SharedDoc>
  <HLinks>
    <vt:vector size="12" baseType="variant">
      <vt:variant>
        <vt:i4>7471154</vt:i4>
      </vt:variant>
      <vt:variant>
        <vt:i4>3</vt:i4>
      </vt:variant>
      <vt:variant>
        <vt:i4>0</vt:i4>
      </vt:variant>
      <vt:variant>
        <vt:i4>5</vt:i4>
      </vt:variant>
      <vt:variant>
        <vt:lpwstr>http://www.etp-bankrotstvo.ru/</vt:lpwstr>
      </vt:variant>
      <vt:variant>
        <vt:lpwstr/>
      </vt:variant>
      <vt:variant>
        <vt:i4>2621441</vt:i4>
      </vt:variant>
      <vt:variant>
        <vt:i4>0</vt:i4>
      </vt:variant>
      <vt:variant>
        <vt:i4>0</vt:i4>
      </vt:variant>
      <vt:variant>
        <vt:i4>5</vt:i4>
      </vt:variant>
      <vt:variant>
        <vt:lpwstr>mailto:ooopakt@mail.ru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karim</dc:creator>
  <cp:lastModifiedBy>Алексей Ялуков</cp:lastModifiedBy>
  <cp:revision>43</cp:revision>
  <cp:lastPrinted>2020-06-25T09:53:00Z</cp:lastPrinted>
  <dcterms:created xsi:type="dcterms:W3CDTF">2026-05-01T17:07:00Z</dcterms:created>
  <dcterms:modified xsi:type="dcterms:W3CDTF">2026-10-01T09:16:00Z</dcterms:modified>
</cp:coreProperties>
</file>