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5B7302" w14:textId="77777777" w:rsidR="00E202D8" w:rsidRDefault="00DB4E41">
      <w:pPr>
        <w:spacing w:after="0" w:line="240" w:lineRule="auto"/>
        <w:jc w:val="right"/>
        <w:rPr>
          <w:rFonts w:ascii="Times New Roman" w:hAnsi="Times New Roman"/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ПРОЕКТ</w:t>
      </w:r>
    </w:p>
    <w:p w14:paraId="1B57F0A4" w14:textId="77777777" w:rsidR="00E202D8" w:rsidRDefault="00E202D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7B7800C" w14:textId="77777777" w:rsidR="00E202D8" w:rsidRDefault="00DB4E41">
      <w:pPr>
        <w:spacing w:after="0" w:line="240" w:lineRule="auto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ДОГОВОР</w:t>
      </w:r>
    </w:p>
    <w:p w14:paraId="75B8163C" w14:textId="77777777" w:rsidR="00E202D8" w:rsidRDefault="00DB4E41">
      <w:pPr>
        <w:spacing w:after="0" w:line="240" w:lineRule="auto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уступки прав требования (цессии)</w:t>
      </w:r>
    </w:p>
    <w:p w14:paraId="3239FFBF" w14:textId="77777777" w:rsidR="00E202D8" w:rsidRDefault="00E202D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76151747" w14:textId="1874C4CC" w:rsidR="00E202D8" w:rsidRDefault="00DB4E41">
      <w:pPr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город</w:t>
      </w:r>
      <w:r w:rsidR="008768A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___________                                                                                          ______</w:t>
      </w:r>
      <w:r w:rsidRPr="003A4CD8">
        <w:rPr>
          <w:rFonts w:ascii="Times New Roman" w:hAnsi="Times New Roman" w:cs="Times New Roman"/>
          <w:b/>
          <w:color w:val="000000"/>
          <w:sz w:val="24"/>
          <w:szCs w:val="24"/>
        </w:rPr>
        <w:t>______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года</w:t>
      </w:r>
    </w:p>
    <w:p w14:paraId="222AF748" w14:textId="77777777" w:rsidR="00E202D8" w:rsidRDefault="00E202D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55D3BA1" w14:textId="5BD7D385" w:rsidR="00E202D8" w:rsidRPr="00816C03" w:rsidRDefault="00DB4E4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816C03">
        <w:rPr>
          <w:rFonts w:ascii="Times New Roman" w:hAnsi="Times New Roman" w:cs="Times New Roman"/>
          <w:color w:val="000000"/>
          <w:sz w:val="24"/>
          <w:szCs w:val="24"/>
        </w:rPr>
        <w:t xml:space="preserve">Кредитный потребительский кооператив «Народная касса» </w:t>
      </w:r>
      <w:r w:rsidR="00816C03" w:rsidRPr="00816C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(ОГРН: 1064312006395, ИНН: 4312133677, </w:t>
      </w:r>
      <w:r w:rsidR="00816C03" w:rsidRPr="00816C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юридический </w:t>
      </w:r>
      <w:r w:rsidR="00816C03" w:rsidRPr="00816C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адрес: 613040, Кировская область, город Кирово-Чепецк, проспект Мира, д. 20А, офис 202)</w:t>
      </w:r>
      <w:r w:rsidRPr="00816C03">
        <w:rPr>
          <w:rFonts w:ascii="Times New Roman" w:hAnsi="Times New Roman" w:cs="Times New Roman"/>
          <w:color w:val="000000"/>
          <w:sz w:val="24"/>
          <w:szCs w:val="24"/>
        </w:rPr>
        <w:t xml:space="preserve">,  именуемый в дальнейшем «Цедент», в лице конкурсного управляющего Новикова Станислава Сергеевича, действующего на основании решения Арбитражного суда Кировской области от 11.09.2023 г. по делу №А28-4766/2022, с одной стороны, и ___________, ИНН _________, ОГРН ____________, именуемый в дальнейшем «Цессионарий», в лице __________, действующего на основании ___________с другой стороны, </w:t>
      </w:r>
    </w:p>
    <w:p w14:paraId="44C56B5A" w14:textId="77777777" w:rsidR="00E202D8" w:rsidRPr="00816C03" w:rsidRDefault="00DB4E4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816C03">
        <w:rPr>
          <w:rFonts w:ascii="Times New Roman" w:hAnsi="Times New Roman" w:cs="Times New Roman"/>
          <w:color w:val="000000"/>
          <w:sz w:val="24"/>
          <w:szCs w:val="24"/>
        </w:rPr>
        <w:t>а при совместном упоминании именуемые «Стороны», заключили настоящий Договор о нижеследующем:</w:t>
      </w:r>
    </w:p>
    <w:p w14:paraId="64B429B2" w14:textId="77777777" w:rsidR="00E202D8" w:rsidRPr="00816C03" w:rsidRDefault="00E202D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EB06EDF" w14:textId="77777777" w:rsidR="00E202D8" w:rsidRDefault="00DB4E41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1. ПРЕДМЕТ ДОГОВОРА</w:t>
      </w:r>
    </w:p>
    <w:p w14:paraId="019A5FB8" w14:textId="77777777" w:rsidR="00E202D8" w:rsidRDefault="00E202D8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1A56CF51" w14:textId="6E3CD116" w:rsidR="00E202D8" w:rsidRDefault="00DB4E4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1.1. Цедент на основании и в соответствии с Протоколом об итогах открытых торгов в форме аукциона по лоту №1 от ___ года уступает, а Цессионарий обязуется принять и оплатить на условиях Договора права требования КПК «Народная касса» к физическим лицам («Должники»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 </w:t>
      </w:r>
      <w:r w:rsidR="003A4CD8">
        <w:rPr>
          <w:rFonts w:ascii="Times New Roman" w:hAnsi="Times New Roman" w:cs="Times New Roman"/>
          <w:color w:val="000000"/>
          <w:sz w:val="24"/>
          <w:szCs w:val="24"/>
        </w:rPr>
        <w:t xml:space="preserve">(в дальнейшем по тексту настоящего Договора будут называться «Права требования»)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размере 41 728 582,07 руб. 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(</w:t>
      </w:r>
      <w:r w:rsidR="003A4CD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у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м</w:t>
      </w:r>
      <w:r>
        <w:rPr>
          <w:rFonts w:ascii="Times New Roman" w:hAnsi="Times New Roman"/>
          <w:bCs/>
          <w:color w:val="000000"/>
          <w:sz w:val="24"/>
          <w:szCs w:val="24"/>
        </w:rPr>
        <w:t>еньшение в процессе реализации номинального размера прав требования суммы дебиторской задолженности до даты передачи покупателю прав требования не влечет для продавца и покупателя никаких последствий)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соответствии с Приложением №1, являющим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ся неотъемлемой частью настоящего Договора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F5C161F" w14:textId="77777777" w:rsidR="00E202D8" w:rsidRDefault="00DB4E4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1.2. Права требования переходят к Цессионарию в том объеме и на тех условиях, которые существовали на момент заключения Договора.</w:t>
      </w:r>
    </w:p>
    <w:p w14:paraId="5AC94B03" w14:textId="77777777" w:rsidR="00E202D8" w:rsidRDefault="00DB4E4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1.3. Права требования по Договору переходят от Цедента к Цессионарию в день зачисления на  счет Цедента денежных средств в размере, предусмотренном пунктом 2.3 Договора и </w:t>
      </w:r>
      <w:r>
        <w:rPr>
          <w:rFonts w:ascii="Times New Roman" w:hAnsi="Times New Roman"/>
          <w:color w:val="000000"/>
          <w:sz w:val="24"/>
          <w:szCs w:val="24"/>
        </w:rPr>
        <w:t>подписания Акта приема-передачи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74F8692" w14:textId="77777777" w:rsidR="00E202D8" w:rsidRDefault="00DB4E4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1.4. На момент заключения Договора обременения в отношении Прав требования отсутствуют.</w:t>
      </w:r>
    </w:p>
    <w:p w14:paraId="40EA7458" w14:textId="77777777" w:rsidR="00E202D8" w:rsidRDefault="00E202D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D7E1D9F" w14:textId="77777777" w:rsidR="00E202D8" w:rsidRDefault="00DB4E41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2. УСЛОВИЯ И ПОРЯДОК РАСЧЕТОВ</w:t>
      </w:r>
    </w:p>
    <w:p w14:paraId="6A434BCE" w14:textId="77777777" w:rsidR="00E202D8" w:rsidRDefault="00E202D8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32BFFF2B" w14:textId="77777777" w:rsidR="00E202D8" w:rsidRDefault="00DB4E4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2.1. За приобретаемые Права требования Цессионарий уплачивает Цеденту _______рублей _____ копейки.</w:t>
      </w:r>
    </w:p>
    <w:p w14:paraId="0AACEC97" w14:textId="77777777" w:rsidR="00E202D8" w:rsidRDefault="00DB4E4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2.2. Задаток, ранее внесенный Цессионарием за участие в торгах по реализации Прав требования в размере ___ рублей ___ копеек (далее – Задаток), засчитывается в счет цены, указанной в пункте 2.1 Договора.</w:t>
      </w:r>
    </w:p>
    <w:p w14:paraId="26FD19C6" w14:textId="77777777" w:rsidR="00E202D8" w:rsidRDefault="00DB4E4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2.3. Денежные средства, за вычетом Задатка, в размере ___ рублей ___ копейки, Цессионарий перечисляет на счет Цедента, реквизиты которого указаны в разделе 6 Договора.</w:t>
      </w:r>
    </w:p>
    <w:p w14:paraId="56D28E41" w14:textId="31AC1CF6" w:rsidR="00E202D8" w:rsidRDefault="00DB4E4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2.4. Обязанность Цессионария по оплате принимаемых Прав требования считается исполненной с момента зачисления на счет Цедента</w:t>
      </w:r>
      <w:r w:rsidR="004808E6">
        <w:rPr>
          <w:rFonts w:ascii="Times New Roman" w:hAnsi="Times New Roman" w:cs="Times New Roman"/>
          <w:color w:val="000000"/>
          <w:sz w:val="24"/>
          <w:szCs w:val="24"/>
        </w:rPr>
        <w:t xml:space="preserve"> денежных средств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4808E6">
        <w:rPr>
          <w:rFonts w:ascii="Times New Roman" w:hAnsi="Times New Roman" w:cs="Times New Roman"/>
          <w:color w:val="000000"/>
          <w:sz w:val="24"/>
          <w:szCs w:val="24"/>
        </w:rPr>
        <w:t xml:space="preserve"> в размере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указанно</w:t>
      </w:r>
      <w:r w:rsidR="004808E6"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пункте 2.3 Договора.</w:t>
      </w:r>
    </w:p>
    <w:p w14:paraId="66A83ED5" w14:textId="77777777" w:rsidR="00E202D8" w:rsidRDefault="00E202D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F7F6ECF" w14:textId="77777777" w:rsidR="00E202D8" w:rsidRDefault="00E202D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6CAD796" w14:textId="77777777" w:rsidR="00E202D8" w:rsidRDefault="00E202D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EBD6DE9" w14:textId="77777777" w:rsidR="00E202D8" w:rsidRDefault="00DB4E41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3. ОБЯЗАННОСТИ СТОРОН</w:t>
      </w:r>
    </w:p>
    <w:p w14:paraId="642E4402" w14:textId="77777777" w:rsidR="00E202D8" w:rsidRDefault="00E202D8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5DF3DBB0" w14:textId="77777777" w:rsidR="00E202D8" w:rsidRDefault="00DB4E4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3.1. Цедент обязан:</w:t>
      </w:r>
    </w:p>
    <w:p w14:paraId="6F3FDC68" w14:textId="77777777" w:rsidR="00E202D8" w:rsidRDefault="00DB4E4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3.1.1. Не позднее 10 (десяти) рабочих дней со дня оплаты Прав требования в соответствии с пунктом 2.3 Договора передать Цессионарию по акту приема-передачи (далее – Акт) имеющиеся документы, удостоверяющие Прав требования к Должникам и сообщить сведения, имеющие значение для осуществления требования.</w:t>
      </w:r>
    </w:p>
    <w:p w14:paraId="7FF76A14" w14:textId="77777777" w:rsidR="00E202D8" w:rsidRDefault="00DB4E4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3.1.2. Перечислять денежные средства, полученные от Должников после перехода Права требования, на счет Цессионария, указанный в разделе 6 Договора, в течение 30 (тридцати) дней с даты их получения.</w:t>
      </w:r>
    </w:p>
    <w:p w14:paraId="51AD7B79" w14:textId="77777777" w:rsidR="00E202D8" w:rsidRDefault="00DB4E4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3.2. Цессионарий обязан:</w:t>
      </w:r>
    </w:p>
    <w:p w14:paraId="0766B4B1" w14:textId="77777777" w:rsidR="00E202D8" w:rsidRDefault="00DB4E4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3.2.1. Уплатить Цеденту денежные средства за приобретаемые Права требования в размере и порядке, предусмотренном пунктами 2.1-2.3 Договора.</w:t>
      </w:r>
    </w:p>
    <w:p w14:paraId="0A2E94B7" w14:textId="77777777" w:rsidR="00E202D8" w:rsidRDefault="00DB4E4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3.2.2. Принять по Акту документы, удостоверяющие Права требования к Должникам, в день их передачи Цедентом.</w:t>
      </w:r>
    </w:p>
    <w:p w14:paraId="380BDC9D" w14:textId="77777777" w:rsidR="00E202D8" w:rsidRDefault="00DB4E4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3.2.3. В течение 10 (десяти) дней с момента перехода Прав требования в соответствии с пунктом 1.3 настоящего Дог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4"/>
          <w:szCs w:val="24"/>
        </w:rPr>
        <w:t>овора в письменной форме уведомить Должников об уступке права требования.</w:t>
      </w:r>
    </w:p>
    <w:p w14:paraId="3A1B4C5A" w14:textId="77777777" w:rsidR="00E202D8" w:rsidRDefault="00E202D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44CDFF4" w14:textId="77777777" w:rsidR="00E202D8" w:rsidRDefault="00DB4E41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4. ОТВЕТСТВЕННОСТЬ СТОРОН И ПОРЯДОК РАЗРЕШЕНИЯ СПОРОВ</w:t>
      </w:r>
    </w:p>
    <w:p w14:paraId="54386383" w14:textId="77777777" w:rsidR="00E202D8" w:rsidRDefault="00E202D8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124E8A8F" w14:textId="77777777" w:rsidR="00E202D8" w:rsidRDefault="00DB4E4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4.1. 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6A264DFD" w14:textId="77777777" w:rsidR="00E202D8" w:rsidRDefault="00DB4E4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4.2. В случае если Должники не будут уведомлены в письменной форме о состоявшемся переходе прав Цедента к Цессионарию, Цессионарий несет риск вызванных этим неблагоприятных для него последствий.</w:t>
      </w:r>
    </w:p>
    <w:p w14:paraId="5A8ACC09" w14:textId="77777777" w:rsidR="00E202D8" w:rsidRDefault="00DB4E4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4.3. Стороны предпринимают меры для разрешения споров и разногласий, возникающих при исполнении обязательств по Договору, путем переговоров.</w:t>
      </w:r>
    </w:p>
    <w:p w14:paraId="19C2490B" w14:textId="77777777" w:rsidR="00E202D8" w:rsidRDefault="00DB4E4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4.4. При неурегулировании в процессе переговоров спорных вопросов споры разрешаются в судебных органах по подсудности, установленной действующим законодательством Российской Федерации. </w:t>
      </w:r>
    </w:p>
    <w:p w14:paraId="4D78E152" w14:textId="77777777" w:rsidR="00E202D8" w:rsidRDefault="00E202D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168D4B7" w14:textId="77777777" w:rsidR="00E202D8" w:rsidRDefault="00DB4E41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5. ЗАКЛЮЧИТЕЛЬНЫЕ ПОЛОЖЕНИЯ</w:t>
      </w:r>
    </w:p>
    <w:p w14:paraId="1DB546BA" w14:textId="77777777" w:rsidR="00E202D8" w:rsidRDefault="00E202D8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4E6703AB" w14:textId="77777777" w:rsidR="00E202D8" w:rsidRDefault="00DB4E4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5.1. Договор вступает в силу со дня его подписания и действует до полного исполнения Сторонами обязательств по Договору.</w:t>
      </w:r>
    </w:p>
    <w:p w14:paraId="61049681" w14:textId="77777777" w:rsidR="00E202D8" w:rsidRDefault="00DB4E4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5.2. В случае неисполнения Цессионарием обязанностей, предусмотренных пунктом 3.2 Договора, Цедент вправе отказаться от Договора в одностороннем порядке, при этом задаток Цессионарию не возвращается. В случае отказа от договора Цедент направляет Цессионарию уведомление об этом. Договор считается расторгнутым со дня отправки уведомления.</w:t>
      </w:r>
    </w:p>
    <w:p w14:paraId="080EB579" w14:textId="77777777" w:rsidR="00E202D8" w:rsidRDefault="00DB4E4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5.3. Договор составлен в 2 (двух) экземплярах, имеющих равную юридическую силу, по одному для каждой из Сторон.</w:t>
      </w:r>
    </w:p>
    <w:p w14:paraId="375497EF" w14:textId="77777777" w:rsidR="00E202D8" w:rsidRDefault="00E202D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3556F69" w14:textId="77777777" w:rsidR="00E202D8" w:rsidRDefault="00DB4E41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6. НАИМЕНОВАНИЯ, АДРЕСА, РЕКВИЗИТЫ И ПОДПИСИ СТОРОН</w:t>
      </w:r>
    </w:p>
    <w:p w14:paraId="3F9FE2D7" w14:textId="77777777" w:rsidR="00E202D8" w:rsidRDefault="00E202D8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9951" w:type="dxa"/>
        <w:tblInd w:w="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48"/>
        <w:gridCol w:w="5103"/>
      </w:tblGrid>
      <w:tr w:rsidR="00E202D8" w14:paraId="4B93F7F8" w14:textId="77777777">
        <w:trPr>
          <w:trHeight w:val="278"/>
        </w:trPr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CE27D2" w14:textId="77777777" w:rsidR="00E202D8" w:rsidRDefault="00DB4E41">
            <w:pPr>
              <w:widowControl w:val="0"/>
              <w:ind w:firstLine="7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Цедент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DA9BB3" w14:textId="77777777" w:rsidR="00E202D8" w:rsidRDefault="00DB4E41">
            <w:pPr>
              <w:widowControl w:val="0"/>
              <w:ind w:firstLine="7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Цессионарий</w:t>
            </w:r>
          </w:p>
        </w:tc>
      </w:tr>
      <w:tr w:rsidR="00E202D8" w14:paraId="41504C64" w14:textId="77777777">
        <w:trPr>
          <w:trHeight w:val="2106"/>
        </w:trPr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CCC0D" w14:textId="77777777" w:rsidR="00E202D8" w:rsidRDefault="00E202D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CB1DD" w14:textId="77777777" w:rsidR="00E202D8" w:rsidRDefault="00E202D8">
            <w:pPr>
              <w:widowControl w:val="0"/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02D8" w14:paraId="454FDF9E" w14:textId="77777777">
        <w:trPr>
          <w:trHeight w:val="572"/>
        </w:trPr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F81C1" w14:textId="77777777" w:rsidR="00E202D8" w:rsidRDefault="00DB4E41">
            <w:pPr>
              <w:widowControl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Цедента:</w:t>
            </w:r>
          </w:p>
          <w:p w14:paraId="5C719264" w14:textId="77777777" w:rsidR="00E202D8" w:rsidRDefault="00E202D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C09F8E6" w14:textId="77777777" w:rsidR="00E202D8" w:rsidRDefault="00DB4E41">
            <w:pPr>
              <w:widowControl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_____________________ /_______________/</w:t>
            </w:r>
          </w:p>
          <w:p w14:paraId="759E389D" w14:textId="77777777" w:rsidR="00E202D8" w:rsidRDefault="00DB4E41">
            <w:pPr>
              <w:widowControl w:val="0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м.п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ECD8E" w14:textId="77777777" w:rsidR="00E202D8" w:rsidRDefault="00DB4E41">
            <w:pPr>
              <w:widowControl w:val="0"/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От Цессионария:</w:t>
            </w:r>
          </w:p>
          <w:p w14:paraId="5150976D" w14:textId="77777777" w:rsidR="00E202D8" w:rsidRDefault="00E202D8">
            <w:pPr>
              <w:widowControl w:val="0"/>
              <w:shd w:val="clear" w:color="auto" w:fill="FFFFFF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14:paraId="1BCE1E72" w14:textId="77777777" w:rsidR="00E202D8" w:rsidRDefault="00DB4E41">
            <w:pPr>
              <w:widowControl w:val="0"/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_________________________ /_______________/</w:t>
            </w:r>
          </w:p>
          <w:p w14:paraId="4D72B9D4" w14:textId="77777777" w:rsidR="00E202D8" w:rsidRDefault="00E202D8">
            <w:pPr>
              <w:widowControl w:val="0"/>
              <w:shd w:val="clear" w:color="auto" w:fill="FFFFFF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</w:tc>
      </w:tr>
    </w:tbl>
    <w:p w14:paraId="244295EE" w14:textId="77777777" w:rsidR="00E202D8" w:rsidRDefault="00E202D8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297E83A9" w14:textId="77777777" w:rsidR="00E202D8" w:rsidRDefault="00E202D8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758DA6B5" w14:textId="77777777" w:rsidR="00E202D8" w:rsidRDefault="00E202D8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</w:p>
    <w:p w14:paraId="5641766C" w14:textId="77777777" w:rsidR="00E202D8" w:rsidRDefault="00DB4E41">
      <w:pPr>
        <w:pStyle w:val="ConsNormal"/>
        <w:widowControl/>
        <w:ind w:firstLine="54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В проект Договора, на стадии заключения могут быть внесены изменения. </w:t>
      </w:r>
    </w:p>
    <w:p w14:paraId="2868F310" w14:textId="77777777" w:rsidR="00E202D8" w:rsidRDefault="00E202D8">
      <w:pPr>
        <w:spacing w:after="0" w:line="240" w:lineRule="auto"/>
        <w:ind w:firstLine="567"/>
        <w:jc w:val="both"/>
        <w:rPr>
          <w:rFonts w:ascii="Times New Roman" w:hAnsi="Times New Roman"/>
          <w:color w:val="000000"/>
        </w:rPr>
      </w:pPr>
    </w:p>
    <w:sectPr w:rsidR="00E202D8">
      <w:footerReference w:type="even" r:id="rId6"/>
      <w:footerReference w:type="default" r:id="rId7"/>
      <w:footerReference w:type="first" r:id="rId8"/>
      <w:pgSz w:w="11906" w:h="16838"/>
      <w:pgMar w:top="1134" w:right="850" w:bottom="1134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8147DA" w14:textId="77777777" w:rsidR="00206871" w:rsidRDefault="00206871">
      <w:pPr>
        <w:spacing w:after="0" w:line="240" w:lineRule="auto"/>
      </w:pPr>
      <w:r>
        <w:separator/>
      </w:r>
    </w:p>
  </w:endnote>
  <w:endnote w:type="continuationSeparator" w:id="0">
    <w:p w14:paraId="28EAFED3" w14:textId="77777777" w:rsidR="00206871" w:rsidRDefault="002068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2BC81D" w14:textId="77777777" w:rsidR="00E202D8" w:rsidRDefault="00E202D8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F36DFF" w14:textId="77777777" w:rsidR="00E202D8" w:rsidRDefault="00DB4E41">
    <w:pPr>
      <w:pStyle w:val="a6"/>
      <w:jc w:val="right"/>
    </w:pPr>
    <w:r>
      <w:fldChar w:fldCharType="begin"/>
    </w:r>
    <w:r>
      <w:fldChar w:fldCharType="end"/>
    </w:r>
    <w:sdt>
      <w:sdtPr>
        <w:id w:val="709933849"/>
        <w:text/>
      </w:sdtPr>
      <w:sdtEndPr/>
      <w:sdtContent/>
    </w:sdt>
  </w:p>
  <w:p w14:paraId="5FCFA31B" w14:textId="77777777" w:rsidR="00E202D8" w:rsidRDefault="00E202D8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A486F6" w14:textId="77777777" w:rsidR="00E202D8" w:rsidRDefault="00DB4E41">
    <w:pPr>
      <w:pStyle w:val="a6"/>
      <w:jc w:val="right"/>
    </w:pPr>
    <w:r>
      <w:fldChar w:fldCharType="begin"/>
    </w:r>
    <w:r>
      <w:fldChar w:fldCharType="end"/>
    </w:r>
    <w:sdt>
      <w:sdtPr>
        <w:id w:val="4280163"/>
        <w:text/>
      </w:sdtPr>
      <w:sdtEndPr/>
      <w:sdtContent/>
    </w:sdt>
  </w:p>
  <w:p w14:paraId="40DA39C0" w14:textId="77777777" w:rsidR="00E202D8" w:rsidRDefault="00E202D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B4888C" w14:textId="77777777" w:rsidR="00206871" w:rsidRDefault="00206871">
      <w:pPr>
        <w:spacing w:after="0" w:line="240" w:lineRule="auto"/>
      </w:pPr>
      <w:r>
        <w:separator/>
      </w:r>
    </w:p>
  </w:footnote>
  <w:footnote w:type="continuationSeparator" w:id="0">
    <w:p w14:paraId="3102EAE6" w14:textId="77777777" w:rsidR="00206871" w:rsidRDefault="002068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2D8"/>
    <w:rsid w:val="00206871"/>
    <w:rsid w:val="003A4CD8"/>
    <w:rsid w:val="00465672"/>
    <w:rsid w:val="004808E6"/>
    <w:rsid w:val="00816C03"/>
    <w:rsid w:val="008768A0"/>
    <w:rsid w:val="00D16ACD"/>
    <w:rsid w:val="00DB4E41"/>
    <w:rsid w:val="00E20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14FF4"/>
  <w15:docId w15:val="{5EBFC8F0-892C-4EF7-882B-0B634A51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624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semiHidden/>
    <w:qFormat/>
    <w:rsid w:val="00781E25"/>
  </w:style>
  <w:style w:type="character" w:customStyle="1" w:styleId="a5">
    <w:name w:val="Нижний колонтитул Знак"/>
    <w:basedOn w:val="a0"/>
    <w:link w:val="a6"/>
    <w:uiPriority w:val="99"/>
    <w:qFormat/>
    <w:rsid w:val="00781E25"/>
  </w:style>
  <w:style w:type="character" w:customStyle="1" w:styleId="a7">
    <w:name w:val="Текст выноски Знак"/>
    <w:basedOn w:val="a0"/>
    <w:link w:val="a8"/>
    <w:uiPriority w:val="99"/>
    <w:semiHidden/>
    <w:qFormat/>
    <w:rsid w:val="004B5A53"/>
    <w:rPr>
      <w:rFonts w:ascii="Tahoma" w:hAnsi="Tahoma" w:cs="Tahoma"/>
      <w:sz w:val="16"/>
      <w:szCs w:val="16"/>
    </w:rPr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pPr>
      <w:spacing w:after="140"/>
    </w:pPr>
  </w:style>
  <w:style w:type="paragraph" w:styleId="ab">
    <w:name w:val="List"/>
    <w:basedOn w:val="aa"/>
    <w:rPr>
      <w:rFonts w:cs="Lucida Sans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Lucida Sans"/>
    </w:rPr>
  </w:style>
  <w:style w:type="paragraph" w:customStyle="1" w:styleId="ae">
    <w:name w:val="Колонтитул"/>
    <w:basedOn w:val="a"/>
    <w:qFormat/>
  </w:style>
  <w:style w:type="paragraph" w:styleId="a4">
    <w:name w:val="header"/>
    <w:basedOn w:val="a"/>
    <w:link w:val="a3"/>
    <w:uiPriority w:val="99"/>
    <w:semiHidden/>
    <w:unhideWhenUsed/>
    <w:rsid w:val="00781E25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5"/>
    <w:uiPriority w:val="99"/>
    <w:unhideWhenUsed/>
    <w:rsid w:val="00781E25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Balloon Text"/>
    <w:basedOn w:val="a"/>
    <w:link w:val="a7"/>
    <w:uiPriority w:val="99"/>
    <w:semiHidden/>
    <w:unhideWhenUsed/>
    <w:qFormat/>
    <w:rsid w:val="004B5A5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Normal">
    <w:name w:val="ConsNormal"/>
    <w:qFormat/>
    <w:rsid w:val="00760DC9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Обычная таблица1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af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786</Words>
  <Characters>4484</Characters>
  <Application>Microsoft Office Word</Application>
  <DocSecurity>0</DocSecurity>
  <Lines>37</Lines>
  <Paragraphs>10</Paragraphs>
  <ScaleCrop>false</ScaleCrop>
  <Company>Edinstvo</Company>
  <LinksUpToDate>false</LinksUpToDate>
  <CharactersWithSpaces>5260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Olya</dc:creator>
  <dc:description/>
  <cp:lastModifiedBy>st st</cp:lastModifiedBy>
  <cp:revision>5</cp:revision>
  <cp:lastPrinted>2026-08-27T13:40:00Z</cp:lastPrinted>
  <dcterms:created xsi:type="dcterms:W3CDTF">2026-08-27T13:41:00Z</dcterms:created>
  <dcterms:modified xsi:type="dcterms:W3CDTF">2026-08-27T13:48:00Z</dcterms:modified>
  <dc:language>ru-RU</dc:language>
</cp:coreProperties>
</file>