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32AA1" w14:textId="77777777" w:rsidR="00A033D5" w:rsidRPr="004B28BA" w:rsidRDefault="00A033D5" w:rsidP="004B28BA">
      <w:pPr>
        <w:jc w:val="center"/>
        <w:rPr>
          <w:rFonts w:ascii="Cambria" w:hAnsi="Cambria"/>
          <w:b/>
          <w:bCs/>
          <w:sz w:val="20"/>
          <w:szCs w:val="20"/>
        </w:rPr>
      </w:pPr>
      <w:r w:rsidRPr="004B28BA">
        <w:rPr>
          <w:rFonts w:ascii="Cambria" w:hAnsi="Cambria"/>
          <w:b/>
          <w:bCs/>
          <w:sz w:val="20"/>
          <w:szCs w:val="20"/>
        </w:rPr>
        <w:t>ДОГОВОР</w:t>
      </w:r>
    </w:p>
    <w:p w14:paraId="20D73CEE" w14:textId="77777777" w:rsidR="00A033D5" w:rsidRPr="004B28BA" w:rsidRDefault="00A033D5" w:rsidP="004B28BA">
      <w:pPr>
        <w:jc w:val="center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 xml:space="preserve">купли-продажи имущества гр. </w:t>
      </w:r>
      <w:r w:rsidR="00D369E4">
        <w:rPr>
          <w:rFonts w:ascii="Cambria" w:hAnsi="Cambria"/>
          <w:bCs/>
          <w:noProof/>
          <w:sz w:val="20"/>
          <w:szCs w:val="20"/>
        </w:rPr>
        <w:t>Цыгановой Елены Алексеевны</w:t>
      </w:r>
      <w:r w:rsidRPr="004B28BA">
        <w:rPr>
          <w:rFonts w:ascii="Cambria" w:hAnsi="Cambria"/>
          <w:bCs/>
          <w:sz w:val="20"/>
          <w:szCs w:val="20"/>
        </w:rPr>
        <w:t xml:space="preserve"> по Лоту №__</w:t>
      </w:r>
    </w:p>
    <w:p w14:paraId="7C493326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4B28BA" w14:paraId="52DBF619" w14:textId="77777777" w:rsidTr="0084501F">
        <w:tc>
          <w:tcPr>
            <w:tcW w:w="4785" w:type="dxa"/>
          </w:tcPr>
          <w:p w14:paraId="1F3C3DF4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</w:tcPr>
          <w:p w14:paraId="65218AF0" w14:textId="77777777" w:rsidR="00A033D5" w:rsidRPr="004B28BA" w:rsidRDefault="00A033D5" w:rsidP="004B28BA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14:paraId="5B7CFFE9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</w:p>
    <w:p w14:paraId="65727DE3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p w14:paraId="74544B0C" w14:textId="77777777" w:rsidR="004B28BA" w:rsidRPr="004B28BA" w:rsidRDefault="004B28BA" w:rsidP="004B28BA">
      <w:pPr>
        <w:ind w:firstLine="567"/>
        <w:jc w:val="both"/>
        <w:rPr>
          <w:rFonts w:ascii="Cambria" w:hAnsi="Cambria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 xml:space="preserve">Финансовый управляющий гражданина РФ </w:t>
      </w:r>
      <w:r w:rsidR="00D369E4">
        <w:rPr>
          <w:rFonts w:ascii="Cambria" w:hAnsi="Cambria"/>
          <w:b/>
          <w:bCs/>
          <w:noProof/>
          <w:sz w:val="20"/>
          <w:szCs w:val="20"/>
        </w:rPr>
        <w:t>Цыгановой Елены Алексеевны</w:t>
      </w:r>
      <w:r w:rsidRPr="004B28BA">
        <w:rPr>
          <w:rFonts w:ascii="Cambria" w:hAnsi="Cambria"/>
          <w:b/>
          <w:bCs/>
          <w:sz w:val="20"/>
          <w:szCs w:val="20"/>
        </w:rPr>
        <w:t xml:space="preserve"> - </w:t>
      </w:r>
      <w:r w:rsidR="00D369E4">
        <w:rPr>
          <w:rFonts w:ascii="Cambria" w:hAnsi="Cambria"/>
          <w:b/>
          <w:bCs/>
          <w:noProof/>
          <w:sz w:val="20"/>
          <w:szCs w:val="20"/>
        </w:rPr>
        <w:t>Москалев Григорий Юрьевич</w:t>
      </w:r>
      <w:r w:rsidRPr="004B28BA">
        <w:rPr>
          <w:rFonts w:ascii="Cambria" w:hAnsi="Cambria"/>
          <w:sz w:val="20"/>
          <w:szCs w:val="20"/>
        </w:rPr>
        <w:t xml:space="preserve">, действующий на основании Решения </w:t>
      </w:r>
      <w:r w:rsidR="00D369E4">
        <w:rPr>
          <w:rFonts w:ascii="Cambria" w:hAnsi="Cambria"/>
          <w:noProof/>
          <w:sz w:val="20"/>
          <w:szCs w:val="20"/>
        </w:rPr>
        <w:t>Арбитражного суда города Москвы</w:t>
      </w:r>
      <w:r w:rsidRPr="004B28BA">
        <w:rPr>
          <w:rFonts w:ascii="Cambria" w:hAnsi="Cambria"/>
          <w:sz w:val="20"/>
          <w:szCs w:val="20"/>
        </w:rPr>
        <w:t xml:space="preserve"> </w:t>
      </w:r>
      <w:r w:rsidR="00D369E4">
        <w:rPr>
          <w:rFonts w:ascii="Cambria" w:hAnsi="Cambria"/>
          <w:noProof/>
          <w:sz w:val="20"/>
          <w:szCs w:val="20"/>
        </w:rPr>
        <w:t>от 22 октября 2025 г. по делу № А40-242837/25</w:t>
      </w:r>
      <w:r w:rsidRPr="004B28BA">
        <w:rPr>
          <w:rFonts w:ascii="Cambria" w:hAnsi="Cambria"/>
          <w:sz w:val="20"/>
          <w:szCs w:val="20"/>
        </w:rPr>
        <w:t xml:space="preserve"> именуемый в дальнейшем «Продавец», с одной стороны, и</w:t>
      </w:r>
    </w:p>
    <w:p w14:paraId="60D0068A" w14:textId="77777777" w:rsidR="004B28BA" w:rsidRPr="004B28BA" w:rsidRDefault="004B28BA" w:rsidP="004B28BA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>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797CDA7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 ПРЕДМЕТ ДОГОВОРА.</w:t>
      </w:r>
    </w:p>
    <w:p w14:paraId="05B93A44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 настоящему Договору Продавец обязуется передать в собственность Покупателя Имущество, определенное в п.1.2 настоящего Договора, а Покупатель обязуется на условиях, определенных настоящим Договором, принять и оплатить принадлежащее Продавцу Имущество.</w:t>
      </w:r>
    </w:p>
    <w:p w14:paraId="2DFCF7D4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Имуществом, передаваемым по настоящему Договору, является (далее – Имущество):</w:t>
      </w:r>
    </w:p>
    <w:tbl>
      <w:tblPr>
        <w:tblW w:w="92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970"/>
        <w:gridCol w:w="1362"/>
        <w:gridCol w:w="1382"/>
      </w:tblGrid>
      <w:tr w:rsidR="00A033D5" w:rsidRPr="004B28BA" w14:paraId="6F636588" w14:textId="77777777" w:rsidTr="004B28BA">
        <w:trPr>
          <w:trHeight w:val="20"/>
        </w:trPr>
        <w:tc>
          <w:tcPr>
            <w:tcW w:w="566" w:type="dxa"/>
            <w:shd w:val="clear" w:color="000000" w:fill="B7DEE8"/>
            <w:noWrap/>
            <w:vAlign w:val="center"/>
            <w:hideMark/>
          </w:tcPr>
          <w:p w14:paraId="5CBC5189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№ п.п.</w:t>
            </w:r>
          </w:p>
        </w:tc>
        <w:tc>
          <w:tcPr>
            <w:tcW w:w="5970" w:type="dxa"/>
            <w:shd w:val="clear" w:color="000000" w:fill="B7DEE8"/>
            <w:noWrap/>
            <w:vAlign w:val="center"/>
            <w:hideMark/>
          </w:tcPr>
          <w:p w14:paraId="3F90E696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Наименование имущества</w:t>
            </w:r>
          </w:p>
        </w:tc>
        <w:tc>
          <w:tcPr>
            <w:tcW w:w="1362" w:type="dxa"/>
            <w:shd w:val="clear" w:color="000000" w:fill="B7DEE8"/>
            <w:noWrap/>
            <w:vAlign w:val="center"/>
            <w:hideMark/>
          </w:tcPr>
          <w:p w14:paraId="34EADEF6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382" w:type="dxa"/>
            <w:shd w:val="clear" w:color="000000" w:fill="B7DEE8"/>
            <w:vAlign w:val="center"/>
            <w:hideMark/>
          </w:tcPr>
          <w:p w14:paraId="31784E5F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Стоимость без учета НДС, руб.</w:t>
            </w:r>
          </w:p>
        </w:tc>
      </w:tr>
      <w:tr w:rsidR="00A033D5" w:rsidRPr="004B28BA" w14:paraId="1B4BAA49" w14:textId="77777777" w:rsidTr="004B28BA">
        <w:trPr>
          <w:trHeight w:val="20"/>
        </w:trPr>
        <w:tc>
          <w:tcPr>
            <w:tcW w:w="566" w:type="dxa"/>
            <w:noWrap/>
            <w:vAlign w:val="center"/>
          </w:tcPr>
          <w:p w14:paraId="533AF623" w14:textId="77777777"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</w:tcPr>
          <w:p w14:paraId="18016D91" w14:textId="77777777"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Вид объекта недвижимости:</w:t>
            </w:r>
          </w:p>
          <w:p w14:paraId="09D506C8" w14:textId="77777777"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Адрес:</w:t>
            </w:r>
          </w:p>
          <w:p w14:paraId="4C71D57C" w14:textId="77777777"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 xml:space="preserve">Вид права: </w:t>
            </w:r>
          </w:p>
          <w:p w14:paraId="4617E40B" w14:textId="77777777" w:rsidR="00EC5B09" w:rsidRPr="00EC5B09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Площадь:</w:t>
            </w:r>
          </w:p>
          <w:p w14:paraId="1D94465A" w14:textId="77777777" w:rsidR="00A033D5" w:rsidRPr="004B28BA" w:rsidRDefault="00EC5B09" w:rsidP="00EC5B09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C5B09">
              <w:rPr>
                <w:rFonts w:ascii="Cambria" w:hAnsi="Cambria"/>
                <w:bCs/>
                <w:sz w:val="20"/>
                <w:szCs w:val="20"/>
              </w:rPr>
              <w:t>Кадастровый номер:</w:t>
            </w:r>
          </w:p>
        </w:tc>
        <w:tc>
          <w:tcPr>
            <w:tcW w:w="1362" w:type="dxa"/>
            <w:vAlign w:val="center"/>
          </w:tcPr>
          <w:p w14:paraId="5C5BA1B1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noWrap/>
          </w:tcPr>
          <w:p w14:paraId="4256E994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14:paraId="1D247A67" w14:textId="77777777" w:rsidTr="004B28BA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40D06BFD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16CBAEF7" w14:textId="77777777" w:rsidR="00A033D5" w:rsidRPr="004B28BA" w:rsidRDefault="00A033D5" w:rsidP="004B28BA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1F03FC58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</w:tcPr>
          <w:p w14:paraId="76F481CD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14:paraId="1B788EAC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Стоимость Имущества определена по результатам торгов, проведенных на электронной площадке и составляет _______ рублей ___ копеек (НДС не облагается согласно пп.15 п.2 ст. 146 НК РФ).</w:t>
      </w:r>
    </w:p>
    <w:p w14:paraId="7B061A5F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Оплата Стоимости Имущества производится Покупателем в течение 30 (тридцати) дней с даты подписания настоящего договора путем перечисления:</w:t>
      </w:r>
    </w:p>
    <w:p w14:paraId="342EB010" w14:textId="77777777" w:rsidR="004B28BA" w:rsidRPr="004B28BA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- Денежных средств в размере __________ рублей ___ копеек (НДС не облагается)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(за вычетом внесенного задатка)</w:t>
      </w:r>
      <w:r w:rsidR="00044400"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по следующим реквизитам: Получатель: </w:t>
      </w:r>
      <w:r w:rsidR="00D369E4">
        <w:rPr>
          <w:rFonts w:ascii="Cambria" w:eastAsia="Calibri" w:hAnsi="Cambria"/>
          <w:bCs/>
          <w:noProof/>
          <w:sz w:val="20"/>
          <w:szCs w:val="20"/>
          <w:lang w:eastAsia="en-US"/>
        </w:rPr>
        <w:t>Цыганова Елена Алексеевна</w:t>
      </w:r>
    </w:p>
    <w:p w14:paraId="7E2531E5" w14:textId="77777777" w:rsidR="004B28BA" w:rsidRPr="004B28BA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ИНН </w:t>
      </w:r>
      <w:r w:rsidR="00D369E4">
        <w:rPr>
          <w:rFonts w:ascii="Cambria" w:eastAsia="Calibri" w:hAnsi="Cambria"/>
          <w:bCs/>
          <w:noProof/>
          <w:sz w:val="20"/>
          <w:szCs w:val="20"/>
          <w:lang w:eastAsia="en-US"/>
        </w:rPr>
        <w:t>771573403870</w:t>
      </w:r>
    </w:p>
    <w:p w14:paraId="73F82775" w14:textId="77777777" w:rsidR="004B28BA" w:rsidRPr="00DE416D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р/с </w:t>
      </w:r>
      <w:r w:rsidR="00D369E4">
        <w:rPr>
          <w:rFonts w:ascii="Cambria" w:eastAsia="Calibri" w:hAnsi="Cambria"/>
          <w:bCs/>
          <w:noProof/>
          <w:sz w:val="20"/>
          <w:szCs w:val="20"/>
          <w:lang w:eastAsia="en-US"/>
        </w:rPr>
        <w:t>________________</w:t>
      </w:r>
    </w:p>
    <w:p w14:paraId="120EAAB8" w14:textId="77777777" w:rsidR="004B28BA" w:rsidRPr="004B28BA" w:rsidRDefault="004B28BA" w:rsidP="004B28BA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в ПАО "СОВКОМБАНК"</w:t>
      </w:r>
    </w:p>
    <w:p w14:paraId="57B80805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к/с 30101810150040000763</w:t>
      </w:r>
    </w:p>
    <w:p w14:paraId="4A1883FA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БИК 045004763</w:t>
      </w:r>
    </w:p>
    <w:p w14:paraId="298BF7B2" w14:textId="77777777"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С момента поступления денежных средств в сумме, указанной в настоящем пункте, на расчетный счет Продавца, обязательства Покупателя по оплате Стоимости Имущества считаются исполненными в полном объеме.</w:t>
      </w:r>
    </w:p>
    <w:p w14:paraId="79AA3463" w14:textId="77777777" w:rsidR="00BC32AE" w:rsidRPr="004B28BA" w:rsidRDefault="00BC32AE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 xml:space="preserve">1.5. 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Настоящий Договор заключается между Продавцом и Покупателем как с Принципалом победителя торгов –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(ИНН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), выступавш</w:t>
      </w:r>
      <w:r>
        <w:rPr>
          <w:rFonts w:ascii="Cambria" w:eastAsia="Calibri" w:hAnsi="Cambria"/>
          <w:bCs/>
          <w:sz w:val="20"/>
          <w:szCs w:val="20"/>
          <w:lang w:eastAsia="en-US"/>
        </w:rPr>
        <w:t>им(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ей</w:t>
      </w:r>
      <w:r>
        <w:rPr>
          <w:rFonts w:ascii="Cambria" w:eastAsia="Calibri" w:hAnsi="Cambria"/>
          <w:bCs/>
          <w:sz w:val="20"/>
          <w:szCs w:val="20"/>
          <w:lang w:eastAsia="en-US"/>
        </w:rPr>
        <w:t>)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Агентом Покупателя на основании Агентского договора </w:t>
      </w:r>
      <w:r>
        <w:rPr>
          <w:rFonts w:ascii="Cambria" w:eastAsia="Calibri" w:hAnsi="Cambria"/>
          <w:bCs/>
          <w:sz w:val="20"/>
          <w:szCs w:val="20"/>
          <w:lang w:eastAsia="en-US"/>
        </w:rPr>
        <w:t>№___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от «</w:t>
      </w:r>
      <w:r>
        <w:rPr>
          <w:rFonts w:ascii="Cambria" w:eastAsia="Calibri" w:hAnsi="Cambria"/>
          <w:bCs/>
          <w:sz w:val="20"/>
          <w:szCs w:val="20"/>
          <w:lang w:eastAsia="en-US"/>
        </w:rPr>
        <w:t>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»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г. при продаже имущества, проводимого в форме аукциона на электронной, код торгов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-ОТПП.</w:t>
      </w:r>
    </w:p>
    <w:p w14:paraId="11A8BA2C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 ОБЯЗАТЕЛЬСТВА СТОРОН.</w:t>
      </w:r>
    </w:p>
    <w:p w14:paraId="10FAD55F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обязуется:</w:t>
      </w:r>
    </w:p>
    <w:p w14:paraId="01D85783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14:paraId="63A1E054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Не уклоняться от совершения всех необходимых действий, связанных с переходом к Покупателю права собственности на Имущество.</w:t>
      </w:r>
    </w:p>
    <w:p w14:paraId="5427E902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Покупатель обязуется:</w:t>
      </w:r>
    </w:p>
    <w:p w14:paraId="1A22D130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дней, с даты получения Покупателем соответствующего предложения Продавца о заключении Договора купли-продажи Имущества с приложением соответствующего Договора, подписать соответствующий Договор купли-продажи.</w:t>
      </w:r>
    </w:p>
    <w:p w14:paraId="44BFE1A6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Оплатить передаваемое Имущество в соответствии с п.1.4. настоящего Договора.</w:t>
      </w:r>
    </w:p>
    <w:p w14:paraId="10407486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15 (пятнадцати) календарных дней с даты исполнения п.1.4. настоящего Договора принять имущество, являющееся предметом настоящего Договора, с подписанием соответствующего Акта приема-передачи.</w:t>
      </w:r>
    </w:p>
    <w:p w14:paraId="13C2FCA5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В течение 5 (пяти) рабочих дней с момента подписания Сторонами Акта приема-передачи Имущества Стороны должны представить в регистрирующий орган предусмотренные законодательством документы, необходимые для государственной регистрации перехода права собственности на недвижимое Имущество, и передать Покупателю имеющуюся у Продавца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документацию. При этом расходы по государственной регистрации перехода прав относятся на Покупателя.</w:t>
      </w:r>
    </w:p>
    <w:p w14:paraId="3A62EFC1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0094803B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 РАЗРЕШЕНИЕ СПОРОВ.</w:t>
      </w:r>
    </w:p>
    <w:p w14:paraId="5C0804FD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14:paraId="3AB44889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При не достижении согласия споры и разногласия подлежат рассмотрению в Арбитражном суде города Москвы.</w:t>
      </w:r>
    </w:p>
    <w:p w14:paraId="314F80EB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52118658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 СРОК ДЕЙСТВИЯ ДОГОВОРА.</w:t>
      </w:r>
    </w:p>
    <w:p w14:paraId="055BC90C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2D3C7421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Односторонний отказ от исполнения обязательств по настоящему Договору не допускается.</w:t>
      </w:r>
    </w:p>
    <w:p w14:paraId="033FD442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42BE9948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 ДОПОЛНИТЕЛЬНЫЕ УСЛОВИЯ.</w:t>
      </w:r>
    </w:p>
    <w:p w14:paraId="250B2691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Настоящий Договор заключается по итогам торгов (идентификационный номер (код торгов) ________) по Лоту №___, проведенных на электронной площадке и согласно абз.2 п.16 ст.110 и иными положениями ФЗ «О несостоятельности (банкротстве)».</w:t>
      </w:r>
    </w:p>
    <w:p w14:paraId="37D35720" w14:textId="77777777" w:rsidR="004B28BA" w:rsidRPr="004B28BA" w:rsidRDefault="004B28BA" w:rsidP="004B28BA">
      <w:pPr>
        <w:tabs>
          <w:tab w:val="left" w:pos="993"/>
        </w:tabs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5.2.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В случае, если Покупатель не произведет оплату Имущества в соответствии с п.1.4. настоящего Договора, Продавец расторгает настоящий договор купли-продажи в одностороннем порядке.</w:t>
      </w:r>
    </w:p>
    <w:p w14:paraId="41C24748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5.3.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При этом право собственности на недвижимое имущество, входящее в предмет настоящего Договора, переходит к Покупателю с момента государственной регистрации перехода права собственности в органе, осуществляющем государственную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регистрацию прав на недвижимое имущество и сделок с ним, при условии исполнения п.1.4. настоящего Договора и подписания соответствующего Акта приема-передачи.</w:t>
      </w:r>
    </w:p>
    <w:p w14:paraId="55357B22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5.5.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Риск случайной гибели или случайного повреждения имущества вследствие воздействия обстоятельств непреодолимой силы до момента подписания Акта приема-передачи Имущества несет Продавец, после подписания Акта приема-передачи Имущества – Покупатель.</w:t>
      </w:r>
    </w:p>
    <w:p w14:paraId="7FC1A95B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5.6.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Продавец несет расходы по содержанию и эксплуатации Имущества, вплоть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до момента подписания акта приема-передачи Имущества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14:paraId="438AF860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5.7.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14:paraId="45675F81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5.8.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14:paraId="29C7AF88" w14:textId="77777777"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5.9.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гарантирует, что принадлежащее ему Имущество не заложено, не является предметом судебных разбирательств или притязаний иных лиц, за исключением ограничений, накладываемых (наложенных) судебными приставами-исполнителями. При этом в соответствии с пп.4 п.1 ст.352 Гражданского кодекса Российской Федерации, п.5 ст.18.1 Федерального закона «О несостоятельности (банкротстве)» от 26.10.2002 года №127-ФЗ залог (ипотека) прекращается в случае реализации (продажи) заложенного имущества в целях удовлетворения требований залогодержателя в порядке, установленном законом, в соответствии с п.1 ст. 126 Закона о банкротстве подлежат снятию все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процедуры реализации имущества.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П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окупатель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самостоятельно,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после получения имущества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,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обязан обратится с заявлением о снятии всех наложенных ограничений на имущество, указанное в п. 1.2. с приложением копии решения суда о введении в отношении должника процедуры реализации имущества.</w:t>
      </w:r>
    </w:p>
    <w:p w14:paraId="6CA5BBCF" w14:textId="77777777"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 xml:space="preserve">5.10. Акт приема-передачи имущества направленный покупателю по почте России считается подписанным, в случае если по истечение 30 календарных дней не был возвращен в адрес финансового управляющего. </w:t>
      </w:r>
    </w:p>
    <w:p w14:paraId="2D22F860" w14:textId="77777777"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>5.11. Покупатель проинформирован о всех ограничениях и обременениях наложенных в отношении имущества, указанного в п.1.4 Договора, и обязуется собственными силами провести мероприятия по их снятию.</w:t>
      </w:r>
    </w:p>
    <w:p w14:paraId="319F3E3D" w14:textId="77777777" w:rsidR="00C62416" w:rsidRPr="00C62416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t>5.12.</w:t>
      </w:r>
      <w:r w:rsidRPr="00C62416">
        <w:rPr>
          <w:rFonts w:ascii="Cambria" w:eastAsia="Calibri" w:hAnsi="Cambria"/>
          <w:bCs/>
          <w:sz w:val="20"/>
          <w:szCs w:val="20"/>
          <w:lang w:eastAsia="en-US"/>
        </w:rPr>
        <w:tab/>
        <w:t>Договор составлен в 2 (двух) экземплярах, имеющих одинаковую силу, по одному экземпляру для каждой из Сторон.</w:t>
      </w:r>
    </w:p>
    <w:p w14:paraId="452368F3" w14:textId="77777777" w:rsidR="004B28BA" w:rsidRPr="004B28BA" w:rsidRDefault="00C62416" w:rsidP="00C62416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C62416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5.13.</w:t>
      </w:r>
      <w:r w:rsidRPr="00C62416">
        <w:rPr>
          <w:rFonts w:ascii="Cambria" w:eastAsia="Calibri" w:hAnsi="Cambria"/>
          <w:bCs/>
          <w:sz w:val="20"/>
          <w:szCs w:val="20"/>
          <w:lang w:eastAsia="en-US"/>
        </w:rPr>
        <w:tab/>
        <w:t>Во всем остальном, что не предусмотрено настоящим Договором, Стороны руководствуются действующим законодательством РФ.</w:t>
      </w:r>
      <w:r w:rsidR="004B28BA"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14:paraId="7A7E145B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51DFDE58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14:paraId="1461B668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039F5E7F" w14:textId="77777777" w:rsidR="004B28BA" w:rsidRPr="004B28BA" w:rsidRDefault="004B28BA" w:rsidP="004B28BA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33"/>
      </w:tblGrid>
      <w:tr w:rsidR="004B28BA" w:rsidRPr="004B28BA" w14:paraId="7051E533" w14:textId="77777777" w:rsidTr="004B28BA">
        <w:tc>
          <w:tcPr>
            <w:tcW w:w="5139" w:type="dxa"/>
          </w:tcPr>
          <w:p w14:paraId="13F8CFC8" w14:textId="77777777"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14:paraId="4B47F47C" w14:textId="77777777" w:rsidR="004B28BA" w:rsidRPr="004B28BA" w:rsidRDefault="00D369E4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Цыганова Елена Алексеевна</w:t>
            </w:r>
          </w:p>
          <w:p w14:paraId="227B282B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D369E4">
              <w:rPr>
                <w:rFonts w:ascii="Cambria" w:hAnsi="Cambria"/>
                <w:sz w:val="20"/>
                <w:szCs w:val="20"/>
              </w:rPr>
              <w:t>771573403870</w:t>
            </w:r>
          </w:p>
          <w:p w14:paraId="69C0BB68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D369E4">
              <w:rPr>
                <w:rFonts w:ascii="Cambria" w:hAnsi="Cambria"/>
                <w:sz w:val="20"/>
                <w:szCs w:val="20"/>
              </w:rPr>
              <w:t>145-386-448 85</w:t>
            </w:r>
          </w:p>
          <w:p w14:paraId="21E2710E" w14:textId="77777777"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D369E4">
              <w:rPr>
                <w:rFonts w:ascii="Cambria" w:hAnsi="Cambria"/>
                <w:noProof/>
                <w:sz w:val="20"/>
                <w:szCs w:val="20"/>
              </w:rPr>
              <w:t>24.06.1989</w:t>
            </w:r>
          </w:p>
          <w:p w14:paraId="0717EBA0" w14:textId="77777777" w:rsidR="00044400" w:rsidRP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D369E4">
              <w:rPr>
                <w:rFonts w:ascii="Cambria" w:hAnsi="Cambria"/>
                <w:noProof/>
                <w:sz w:val="20"/>
                <w:szCs w:val="20"/>
              </w:rPr>
              <w:t>г. Москва</w:t>
            </w:r>
          </w:p>
          <w:p w14:paraId="3BB6FBD1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D369E4">
              <w:rPr>
                <w:rFonts w:ascii="Cambria" w:hAnsi="Cambria"/>
                <w:sz w:val="20"/>
                <w:szCs w:val="20"/>
              </w:rPr>
              <w:t>4515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D369E4">
              <w:rPr>
                <w:rFonts w:ascii="Cambria" w:hAnsi="Cambria"/>
                <w:sz w:val="20"/>
                <w:szCs w:val="20"/>
              </w:rPr>
              <w:t>153282</w:t>
            </w:r>
          </w:p>
          <w:p w14:paraId="75E75E95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D369E4">
              <w:rPr>
                <w:rFonts w:ascii="Cambria" w:hAnsi="Cambria"/>
                <w:sz w:val="20"/>
                <w:szCs w:val="20"/>
              </w:rPr>
              <w:t>ОТДЕЛОМ УФМС РОССИИ ПО Г. МОСКВЕ ПО РАЙОНУ БИБИРЕВО 15.07.2015 г., код подразделения 770-078</w:t>
            </w:r>
          </w:p>
          <w:p w14:paraId="48247C47" w14:textId="77777777" w:rsidR="00DE416D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D369E4">
              <w:rPr>
                <w:rFonts w:ascii="Cambria" w:hAnsi="Cambria"/>
                <w:noProof/>
                <w:sz w:val="20"/>
                <w:szCs w:val="20"/>
              </w:rPr>
              <w:t>24.06.1989</w:t>
            </w:r>
          </w:p>
          <w:p w14:paraId="3AC09D44" w14:textId="77777777" w:rsidR="00DE416D" w:rsidRPr="004B28BA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D369E4">
              <w:rPr>
                <w:rFonts w:ascii="Cambria" w:hAnsi="Cambria"/>
                <w:noProof/>
                <w:sz w:val="20"/>
                <w:szCs w:val="20"/>
              </w:rPr>
              <w:t>г. Москва</w:t>
            </w:r>
          </w:p>
          <w:p w14:paraId="0A5DFBA5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528B966C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14:paraId="501690E3" w14:textId="77777777" w:rsidR="004B28BA" w:rsidRPr="004B28BA" w:rsidRDefault="00D369E4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14:paraId="0CC144A3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D369E4">
              <w:rPr>
                <w:rFonts w:ascii="Cambria" w:hAnsi="Cambria"/>
                <w:sz w:val="20"/>
                <w:szCs w:val="20"/>
              </w:rPr>
              <w:t>222411166710</w:t>
            </w:r>
          </w:p>
          <w:p w14:paraId="6D72D177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D369E4">
              <w:rPr>
                <w:rFonts w:ascii="Cambria" w:hAnsi="Cambria"/>
                <w:sz w:val="20"/>
                <w:szCs w:val="20"/>
              </w:rPr>
              <w:t>175-836-472 13</w:t>
            </w:r>
          </w:p>
          <w:p w14:paraId="68DAC188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2B3F6FA0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D369E4">
              <w:rPr>
                <w:rFonts w:ascii="Cambria" w:hAnsi="Cambria"/>
                <w:sz w:val="20"/>
                <w:szCs w:val="20"/>
              </w:rPr>
              <w:t>115127, г.Москва, а/я 107</w:t>
            </w:r>
          </w:p>
          <w:p w14:paraId="3BAA1236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  <w:r w:rsidR="00D369E4">
              <w:rPr>
                <w:rFonts w:ascii="Cambria" w:hAnsi="Cambria"/>
                <w:bCs/>
                <w:sz w:val="20"/>
                <w:szCs w:val="20"/>
              </w:rPr>
              <w:t>Mos.Arbitrage@gmail.com</w:t>
            </w:r>
          </w:p>
          <w:p w14:paraId="0689673B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6049EC18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0EF32E43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22427624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D369E4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  <w:p w14:paraId="6ABB0696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23F89B96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40" w:type="dxa"/>
          </w:tcPr>
          <w:p w14:paraId="13757CF9" w14:textId="77777777"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ПОКУПАТЕЛЬ:</w:t>
            </w:r>
          </w:p>
          <w:p w14:paraId="1D4807C5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6F5EC397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14:paraId="21826C72" w14:textId="77777777"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Дата рождения:</w:t>
            </w:r>
          </w:p>
          <w:p w14:paraId="23871D2B" w14:textId="77777777" w:rsidR="00044400" w:rsidRPr="004B28BA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Место рождения:</w:t>
            </w:r>
          </w:p>
          <w:p w14:paraId="1176C69A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14:paraId="14ADBC78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14:paraId="6823F5BF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14:paraId="46979C65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14:paraId="415799C5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58B2F48E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645CCB31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6EC0E4F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8EDE20A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19055E58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7E011F18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C12E6B7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4C29ABDC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75B2E54B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6B136E4C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637B43C8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AE43856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14:paraId="10D2CAF1" w14:textId="77777777" w:rsidR="00134845" w:rsidRPr="00A033D5" w:rsidRDefault="00134845" w:rsidP="004B28BA">
      <w:pPr>
        <w:tabs>
          <w:tab w:val="left" w:pos="426"/>
        </w:tabs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58184821">
    <w:abstractNumId w:val="1"/>
  </w:num>
  <w:num w:numId="2" w16cid:durableId="509181049">
    <w:abstractNumId w:val="3"/>
  </w:num>
  <w:num w:numId="3" w16cid:durableId="995750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524065">
    <w:abstractNumId w:val="2"/>
  </w:num>
  <w:num w:numId="5" w16cid:durableId="1069772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A3E"/>
    <w:rsid w:val="00026B72"/>
    <w:rsid w:val="00033DC6"/>
    <w:rsid w:val="00044400"/>
    <w:rsid w:val="00060527"/>
    <w:rsid w:val="000650D9"/>
    <w:rsid w:val="00134845"/>
    <w:rsid w:val="0014791D"/>
    <w:rsid w:val="00164A4B"/>
    <w:rsid w:val="001E193E"/>
    <w:rsid w:val="00234851"/>
    <w:rsid w:val="0027411D"/>
    <w:rsid w:val="0028428B"/>
    <w:rsid w:val="002C5C64"/>
    <w:rsid w:val="00304FA5"/>
    <w:rsid w:val="00324BA5"/>
    <w:rsid w:val="0032545D"/>
    <w:rsid w:val="003537CD"/>
    <w:rsid w:val="003D23B0"/>
    <w:rsid w:val="003D561D"/>
    <w:rsid w:val="003F2903"/>
    <w:rsid w:val="0040798B"/>
    <w:rsid w:val="004264E1"/>
    <w:rsid w:val="00462EE3"/>
    <w:rsid w:val="00491D5A"/>
    <w:rsid w:val="004A5A49"/>
    <w:rsid w:val="004B28BA"/>
    <w:rsid w:val="004D259D"/>
    <w:rsid w:val="004D5D2B"/>
    <w:rsid w:val="00501BC4"/>
    <w:rsid w:val="00511A50"/>
    <w:rsid w:val="005548AA"/>
    <w:rsid w:val="005A43DE"/>
    <w:rsid w:val="005C2D8A"/>
    <w:rsid w:val="005F4CAA"/>
    <w:rsid w:val="0062242D"/>
    <w:rsid w:val="006418EE"/>
    <w:rsid w:val="00693EEA"/>
    <w:rsid w:val="00695F6C"/>
    <w:rsid w:val="00697DE4"/>
    <w:rsid w:val="006E0B76"/>
    <w:rsid w:val="006E7A3E"/>
    <w:rsid w:val="006F259E"/>
    <w:rsid w:val="00713C86"/>
    <w:rsid w:val="00752A2C"/>
    <w:rsid w:val="0084501F"/>
    <w:rsid w:val="00850813"/>
    <w:rsid w:val="008563CB"/>
    <w:rsid w:val="008962AE"/>
    <w:rsid w:val="00955932"/>
    <w:rsid w:val="0099508A"/>
    <w:rsid w:val="009A54F9"/>
    <w:rsid w:val="009B22F3"/>
    <w:rsid w:val="00A033D5"/>
    <w:rsid w:val="00A166D9"/>
    <w:rsid w:val="00A3065C"/>
    <w:rsid w:val="00A32A13"/>
    <w:rsid w:val="00A64C70"/>
    <w:rsid w:val="00A76888"/>
    <w:rsid w:val="00A81549"/>
    <w:rsid w:val="00AB79F5"/>
    <w:rsid w:val="00B77399"/>
    <w:rsid w:val="00B851EE"/>
    <w:rsid w:val="00BC32AE"/>
    <w:rsid w:val="00C62416"/>
    <w:rsid w:val="00C62B68"/>
    <w:rsid w:val="00C85EFF"/>
    <w:rsid w:val="00C87C4B"/>
    <w:rsid w:val="00CA4C14"/>
    <w:rsid w:val="00CD5CDF"/>
    <w:rsid w:val="00CE1E93"/>
    <w:rsid w:val="00D0535F"/>
    <w:rsid w:val="00D15216"/>
    <w:rsid w:val="00D17547"/>
    <w:rsid w:val="00D26DB7"/>
    <w:rsid w:val="00D369E4"/>
    <w:rsid w:val="00D84387"/>
    <w:rsid w:val="00D86E66"/>
    <w:rsid w:val="00DA0FA4"/>
    <w:rsid w:val="00DE416D"/>
    <w:rsid w:val="00E010E7"/>
    <w:rsid w:val="00E1410C"/>
    <w:rsid w:val="00E26F5F"/>
    <w:rsid w:val="00E27994"/>
    <w:rsid w:val="00E51943"/>
    <w:rsid w:val="00EA147F"/>
    <w:rsid w:val="00EB6A90"/>
    <w:rsid w:val="00EC5B09"/>
    <w:rsid w:val="00ED2483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64B70"/>
  <w15:chartTrackingRefBased/>
  <w15:docId w15:val="{D8CB2321-2AEE-E046-97C4-6F9459ECD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E2F70-C89C-4F8A-8DB7-EC04B98D7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1305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Microsoft Office User</cp:lastModifiedBy>
  <cp:revision>2</cp:revision>
  <dcterms:created xsi:type="dcterms:W3CDTF">2026-06-25T11:40:00Z</dcterms:created>
  <dcterms:modified xsi:type="dcterms:W3CDTF">2026-06-25T11:40:00Z</dcterms:modified>
</cp:coreProperties>
</file>