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321 on Windows Server 2008 R2 --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ПРОТОКОЛ №</w:t>
      </w:r>
      <w:r>
        <w:rPr>
          <w:rFonts w:ascii="Times New Roman" w:hAnsi="Times New Roman"/>
          <w:b/>
          <w:i/>
          <w:color w:val="000000"/>
        </w:rPr>
        <w:t>223006-МЭТС/2/1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 xml:space="preserve">ОБ ОПРЕДЕЛЕНИИ УЧАСТНИКОВ ОТКРЫТЫХ ТОРГОВ ПОСРЕДСТВОМ ПУБЛИЧНОГО ПРЕДЛОЖЕНИЯ В ФОРМЕ ОТКРЫТЫХ ТОРГОВ ПО ПРОДАЖЕ ИМУЩЕСТВА </w:t>
      </w:r>
      <w:r>
        <w:br/>
      </w:r>
      <w:r>
        <w:rPr>
          <w:rFonts w:ascii="Times New Roman" w:hAnsi="Times New Roman"/>
          <w:b/>
          <w:i/>
          <w:color w:val="000000"/>
        </w:rPr>
        <w:t xml:space="preserve"> Беляев Виктор Георгиевич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2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"30" июля 2026 г.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Период снижения цены: 24.07.2026 00:00:00 - 27.07.2026 00:00:00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 участие в торгах, подлежащих проведению в соответствии с сообщением № </w:t>
      </w:r>
      <w:r>
        <w:rPr>
          <w:rFonts w:ascii="Times New Roman" w:hAnsi="Times New Roman"/>
          <w:b w:val="false"/>
          <w:i/>
          <w:color w:val="000000"/>
        </w:rPr>
        <w:t xml:space="preserve"> 23845070 </w:t>
      </w:r>
      <w:r>
        <w:rPr>
          <w:rFonts w:ascii="Times New Roman" w:hAnsi="Times New Roman"/>
          <w:b w:val="false"/>
          <w:i w:val="false"/>
          <w:color w:val="000000"/>
        </w:rPr>
        <w:t xml:space="preserve"> от </w:t>
      </w:r>
      <w:r>
        <w:rPr>
          <w:rFonts w:ascii="Times New Roman" w:hAnsi="Times New Roman"/>
          <w:b w:val="false"/>
          <w:i/>
          <w:color w:val="000000"/>
        </w:rPr>
        <w:t xml:space="preserve"> "22" июля 2026 </w:t>
      </w:r>
      <w:r>
        <w:rPr>
          <w:rFonts w:ascii="Times New Roman" w:hAnsi="Times New Roman"/>
          <w:b w:val="false"/>
          <w:i w:val="false"/>
          <w:color w:val="000000"/>
        </w:rPr>
        <w:t xml:space="preserve"> , опубликованным в ЕФРСБ на следующих условиях: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Ковалева Светлана Леонидовна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 продаваемых вещей (предмета торгов):</w:t>
      </w:r>
      <w:r>
        <w:rPr>
          <w:rFonts w:ascii="Times New Roman" w:hAnsi="Times New Roman"/>
          <w:b/>
          <w:i/>
          <w:color w:val="000000"/>
        </w:rPr>
        <w:t xml:space="preserve"> Беляев Виктор Георгиевич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Наименование арбитражного суда, рассматривающего дело о несостоятельности (банкротстве):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Арбитражный суд города Москвы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№ дела о банкротстве: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А40-294473/23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Арбитражный управляющий должника: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Ковалева Светлана Леонидовна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торгов: </w:t>
      </w:r>
      <w:r>
        <w:rPr>
          <w:rFonts w:ascii="Times New Roman" w:hAnsi="Times New Roman"/>
          <w:b/>
          <w:i/>
          <w:color w:val="000000"/>
        </w:rPr>
        <w:t>открытые торги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подачи предложений о цене: </w:t>
      </w:r>
      <w:r>
        <w:rPr>
          <w:rFonts w:ascii="Times New Roman" w:hAnsi="Times New Roman"/>
          <w:b/>
          <w:i/>
          <w:color w:val="000000"/>
        </w:rPr>
        <w:t>посредством публичного предложения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Порядок и критерии определения победителя торгов: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В случае если на участие в торгах подана и допущена единственная заявка, заявитель признается победителем торгов. В случае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указанных участников представивший заявку на участие в торгах. завершения торгов возможно после поступления от организатора торгов электронного сообщения о завершении торгов вследствие оставления конкурсным кредитором предмета торгов за собой;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Дата подведения итогов  торгов: </w:t>
      </w:r>
      <w:r>
        <w:rPr>
          <w:rFonts w:ascii="Times New Roman" w:hAnsi="Times New Roman"/>
          <w:b/>
          <w:i/>
          <w:color w:val="000000"/>
        </w:rPr>
        <w:t>"22" сентября 2026 г.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Место подведения итогов торгов: </w:t>
      </w:r>
      <w:r>
        <w:rPr>
          <w:rFonts w:ascii="Times New Roman" w:hAnsi="Times New Roman"/>
          <w:b/>
          <w:i/>
          <w:color w:val="000000"/>
        </w:rPr>
        <w:t>электронная торговая площадка ООО «МЭТС», расположенная по адресу в сети интернет: www.m-ets.ru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 лоту № </w:t>
      </w:r>
      <w:r>
        <w:rPr>
          <w:rFonts w:ascii="Times New Roman" w:hAnsi="Times New Roman"/>
          <w:b/>
          <w:i/>
          <w:color w:val="000000"/>
        </w:rPr>
        <w:t>2</w:t>
      </w:r>
      <w:r>
        <w:rPr>
          <w:rFonts w:ascii="Times New Roman" w:hAnsi="Times New Roman"/>
          <w:b w:val="false"/>
          <w:i w:val="false"/>
          <w:color w:val="000000"/>
          <w:u w:val="single"/>
        </w:rPr>
        <w:t>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Право требования к ООО «Эд Фэйс»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право требования Беляева Виктора Георгиевича (ИНН 772402826203) к ООО «Эд Фэйс» (ОГРН 5137746156060, ИНН 7701380018) в сумме 963 000 руб. 00 коп. по определению Арбитражного суда города Москвы от 23.10.2023 по делу № А40-267380/21-178-710 «Б»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Начальная цена лота </w:t>
      </w:r>
      <w:r>
        <w:rPr>
          <w:rFonts w:ascii="Times New Roman" w:hAnsi="Times New Roman"/>
          <w:b/>
          <w:i/>
          <w:color w:val="000000"/>
        </w:rPr>
        <w:t xml:space="preserve"> 963 000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"УАЙТ КОНСАЛТИНГ" </w:t>
      </w:r>
      <w:r>
        <w:rPr>
          <w:rFonts w:ascii="Times New Roman" w:hAnsi="Times New Roman"/>
          <w:b w:val="false"/>
          <w:i/>
          <w:color w:val="000000"/>
        </w:rPr>
        <w:t xml:space="preserve">( ИНН: 5031148895 ОГРН: 1225000133049 )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не соответствующие требованиям законодательства и Сообщения о проведении торгов по продаже имущества в установленный Сообщением о проведении торгов по продаже имущества срок.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</w:r>
    </w:p>
    <w:p>
      <w:pPr>
        <w:spacing w:before="0" w:after="0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>Отсутствует задаток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Ковалева Светлана Леонидовна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_______________ Ковалева Светлана Леонидовна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