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ACD25" w14:textId="6A2DA3B1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Договор № </w:t>
      </w:r>
    </w:p>
    <w:p w14:paraId="78BCD4B0" w14:textId="77777777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купли-продажи</w:t>
      </w:r>
    </w:p>
    <w:p w14:paraId="7F385261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2EBD498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2EBB78DF" w14:textId="6A7251D3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г. Москва</w:t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  <w:t>«__» _________ 202</w:t>
      </w:r>
      <w:r w:rsidR="00017A58">
        <w:rPr>
          <w:rFonts w:ascii="Times New Roman" w:eastAsia="Calibri" w:hAnsi="Times New Roman" w:cs="Times New Roman"/>
          <w:lang w:eastAsia="ru-RU"/>
        </w:rPr>
        <w:t>6</w:t>
      </w:r>
      <w:r>
        <w:rPr>
          <w:rFonts w:ascii="Times New Roman" w:eastAsia="Calibri" w:hAnsi="Times New Roman" w:cs="Times New Roman"/>
          <w:lang w:eastAsia="ru-RU"/>
        </w:rPr>
        <w:t xml:space="preserve"> г.</w:t>
      </w:r>
    </w:p>
    <w:p w14:paraId="6918C3E6" w14:textId="77777777" w:rsidR="00A95A9B" w:rsidRDefault="00A95A9B" w:rsidP="00A95A9B">
      <w:pPr>
        <w:spacing w:after="0" w:line="240" w:lineRule="auto"/>
        <w:ind w:firstLine="567"/>
        <w:rPr>
          <w:rFonts w:ascii="Times New Roman" w:eastAsia="Calibri" w:hAnsi="Times New Roman" w:cs="Times New Roman"/>
          <w:lang w:eastAsia="ru-RU"/>
        </w:rPr>
      </w:pPr>
    </w:p>
    <w:p w14:paraId="762033EE" w14:textId="449FEEA3" w:rsidR="00A95A9B" w:rsidRDefault="00750C57" w:rsidP="00A95A9B">
      <w:pPr>
        <w:autoSpaceDE w:val="0"/>
        <w:autoSpaceDN w:val="0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50C57">
        <w:rPr>
          <w:rFonts w:ascii="Times New Roman" w:eastAsia="Calibri" w:hAnsi="Times New Roman" w:cs="Times New Roman"/>
          <w:lang w:eastAsia="ru-RU"/>
        </w:rPr>
        <w:t>Хребтов</w:t>
      </w:r>
      <w:r>
        <w:rPr>
          <w:rFonts w:ascii="Times New Roman" w:eastAsia="Calibri" w:hAnsi="Times New Roman" w:cs="Times New Roman"/>
          <w:lang w:eastAsia="ru-RU"/>
        </w:rPr>
        <w:t>а</w:t>
      </w:r>
      <w:r w:rsidRPr="00750C57">
        <w:rPr>
          <w:rFonts w:ascii="Times New Roman" w:eastAsia="Calibri" w:hAnsi="Times New Roman" w:cs="Times New Roman"/>
          <w:lang w:eastAsia="ru-RU"/>
        </w:rPr>
        <w:t xml:space="preserve"> Марин</w:t>
      </w:r>
      <w:r>
        <w:rPr>
          <w:rFonts w:ascii="Times New Roman" w:eastAsia="Calibri" w:hAnsi="Times New Roman" w:cs="Times New Roman"/>
          <w:lang w:eastAsia="ru-RU"/>
        </w:rPr>
        <w:t>а</w:t>
      </w:r>
      <w:r w:rsidRPr="00750C57">
        <w:rPr>
          <w:rFonts w:ascii="Times New Roman" w:eastAsia="Calibri" w:hAnsi="Times New Roman" w:cs="Times New Roman"/>
          <w:lang w:eastAsia="ru-RU"/>
        </w:rPr>
        <w:t xml:space="preserve"> Александровн</w:t>
      </w:r>
      <w:r>
        <w:rPr>
          <w:rFonts w:ascii="Times New Roman" w:eastAsia="Calibri" w:hAnsi="Times New Roman" w:cs="Times New Roman"/>
          <w:lang w:eastAsia="ru-RU"/>
        </w:rPr>
        <w:t>а</w:t>
      </w:r>
      <w:r w:rsidRPr="00750C57">
        <w:rPr>
          <w:rFonts w:ascii="Times New Roman" w:eastAsia="Calibri" w:hAnsi="Times New Roman" w:cs="Times New Roman"/>
          <w:lang w:eastAsia="ru-RU"/>
        </w:rPr>
        <w:t xml:space="preserve"> (08.06.1982 г.р., м.р.: город Карасук Новосибирская область, ИНН 540351394434, СНИЛС 082-483-698 97, адрес: 353451, Краснодарский край, Анапский р-н, г. Анапа, ул. Парковая, д. 60, к.6, кв. 136)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</w:t>
      </w:r>
      <w:r w:rsidR="0021128D">
        <w:rPr>
          <w:rFonts w:ascii="Times New Roman" w:eastAsia="Calibri" w:hAnsi="Times New Roman" w:cs="Times New Roman"/>
          <w:lang w:eastAsia="ru-RU"/>
        </w:rPr>
        <w:t xml:space="preserve">в лице финансового управляющего </w:t>
      </w:r>
      <w:r w:rsidR="002868CE" w:rsidRPr="002868CE">
        <w:rPr>
          <w:rFonts w:ascii="Times New Roman" w:eastAsia="Calibri" w:hAnsi="Times New Roman" w:cs="Times New Roman"/>
          <w:lang w:eastAsia="ru-RU"/>
        </w:rPr>
        <w:t>Земцов</w:t>
      </w:r>
      <w:r w:rsidR="002868CE">
        <w:rPr>
          <w:rFonts w:ascii="Times New Roman" w:eastAsia="Calibri" w:hAnsi="Times New Roman" w:cs="Times New Roman"/>
          <w:lang w:eastAsia="ru-RU"/>
        </w:rPr>
        <w:t>а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Никит</w:t>
      </w:r>
      <w:r w:rsidR="002868CE">
        <w:rPr>
          <w:rFonts w:ascii="Times New Roman" w:eastAsia="Calibri" w:hAnsi="Times New Roman" w:cs="Times New Roman"/>
          <w:lang w:eastAsia="ru-RU"/>
        </w:rPr>
        <w:t>ы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Вадимович</w:t>
      </w:r>
      <w:r w:rsidR="002868CE">
        <w:rPr>
          <w:rFonts w:ascii="Times New Roman" w:eastAsia="Calibri" w:hAnsi="Times New Roman" w:cs="Times New Roman"/>
          <w:lang w:eastAsia="ru-RU"/>
        </w:rPr>
        <w:t>а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(ИНН 683203862435, СНИЛС 159-650-954 12) - член Союз СРО "ГАУ" (ОГРН 1021603626098, ИНН 1660062005, адрес: г. Казань, ул. Соловетских Юнг, д. 7, оф. 1004)</w:t>
      </w:r>
      <w:r w:rsidR="0021128D" w:rsidRPr="0021128D">
        <w:rPr>
          <w:rFonts w:ascii="Times New Roman" w:eastAsia="Calibri" w:hAnsi="Times New Roman" w:cs="Times New Roman"/>
          <w:lang w:eastAsia="ru-RU"/>
        </w:rPr>
        <w:t>, действующ</w:t>
      </w:r>
      <w:r w:rsidR="002868CE">
        <w:rPr>
          <w:rFonts w:ascii="Times New Roman" w:eastAsia="Calibri" w:hAnsi="Times New Roman" w:cs="Times New Roman"/>
          <w:lang w:eastAsia="ru-RU"/>
        </w:rPr>
        <w:t>его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на основании </w:t>
      </w:r>
      <w:r w:rsidR="002868CE">
        <w:rPr>
          <w:rFonts w:ascii="Times New Roman" w:eastAsia="Calibri" w:hAnsi="Times New Roman" w:cs="Times New Roman"/>
          <w:lang w:eastAsia="ru-RU"/>
        </w:rPr>
        <w:t>Решения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Арбитражного суда </w:t>
      </w:r>
      <w:r w:rsidRPr="00750C57">
        <w:rPr>
          <w:rFonts w:ascii="Times New Roman" w:eastAsia="Calibri" w:hAnsi="Times New Roman" w:cs="Times New Roman"/>
          <w:lang w:eastAsia="ru-RU"/>
        </w:rPr>
        <w:t>Краснодарского края р.ч. от 20.01.2026 г. по делу № А32-72401/2025 8/432-БФ</w:t>
      </w:r>
      <w:r w:rsidR="00A95A9B">
        <w:rPr>
          <w:rFonts w:ascii="Times New Roman" w:eastAsia="Calibri" w:hAnsi="Times New Roman" w:cs="Times New Roman"/>
          <w:lang w:eastAsia="ru-RU"/>
        </w:rPr>
        <w:t>, именуемый в дальнейшем «Продавец», с одной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 стороны и _____________________________________________</w:t>
      </w:r>
      <w:r w:rsidR="00A95A9B">
        <w:rPr>
          <w:rFonts w:ascii="Times New Roman" w:eastAsia="Calibri" w:hAnsi="Times New Roman" w:cs="Times New Roman"/>
          <w:lang w:eastAsia="ru-RU"/>
        </w:rPr>
        <w:t xml:space="preserve">, именуемый в дальнейшем 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«Покупатель»,  с другой стороны, вместе именуемые «Стороны» заключили настоящий договор (далее по тексту «Договор») о </w:t>
      </w:r>
      <w:r w:rsidR="00A95A9B">
        <w:rPr>
          <w:rFonts w:ascii="Times New Roman" w:eastAsia="Calibri" w:hAnsi="Times New Roman" w:cs="Times New Roman"/>
          <w:lang w:eastAsia="ru-RU"/>
        </w:rPr>
        <w:t xml:space="preserve"> нижеследующем:</w:t>
      </w:r>
    </w:p>
    <w:p w14:paraId="4C75287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59D8856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1. Предмет договора.</w:t>
      </w:r>
    </w:p>
    <w:p w14:paraId="47842CCC" w14:textId="2B9BA1EF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1.1. 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имущество должника:  </w:t>
      </w:r>
    </w:p>
    <w:p w14:paraId="34B77AF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06569FD7" w14:textId="701ABF7D" w:rsidR="008460A1" w:rsidRDefault="008460A1" w:rsidP="003D4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bookmarkStart w:id="0" w:name="_Hlk75261419"/>
      <w:r>
        <w:rPr>
          <w:rFonts w:ascii="Times New Roman" w:eastAsia="Calibri" w:hAnsi="Times New Roman" w:cs="Times New Roman"/>
          <w:b/>
          <w:bCs/>
          <w:lang w:eastAsia="ru-RU"/>
        </w:rPr>
        <w:t xml:space="preserve">Лот № </w:t>
      </w:r>
      <w:r w:rsidR="00EC3B42" w:rsidRPr="00EC3B42">
        <w:rPr>
          <w:rFonts w:ascii="Times New Roman" w:eastAsia="Calibri" w:hAnsi="Times New Roman" w:cs="Times New Roman"/>
          <w:b/>
          <w:bCs/>
          <w:lang w:eastAsia="ru-RU"/>
        </w:rPr>
        <w:t>1</w:t>
      </w:r>
      <w:r>
        <w:rPr>
          <w:rFonts w:ascii="Times New Roman" w:eastAsia="Calibri" w:hAnsi="Times New Roman" w:cs="Times New Roman"/>
          <w:b/>
          <w:bCs/>
          <w:lang w:eastAsia="ru-RU"/>
        </w:rPr>
        <w:t>:</w:t>
      </w:r>
    </w:p>
    <w:p w14:paraId="5CD99C75" w14:textId="77777777" w:rsidR="00750C57" w:rsidRPr="00750C57" w:rsidRDefault="00750C57" w:rsidP="00750C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750C57">
        <w:rPr>
          <w:rFonts w:ascii="Times New Roman" w:eastAsia="Calibri" w:hAnsi="Times New Roman" w:cs="Times New Roman"/>
          <w:b/>
          <w:bCs/>
          <w:lang w:eastAsia="ru-RU"/>
        </w:rPr>
        <w:t>Вид объекта недвижимости: Земельный участок</w:t>
      </w:r>
    </w:p>
    <w:p w14:paraId="23541191" w14:textId="77777777" w:rsidR="00750C57" w:rsidRPr="00750C57" w:rsidRDefault="00750C57" w:rsidP="00750C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750C57">
        <w:rPr>
          <w:rFonts w:ascii="Times New Roman" w:eastAsia="Calibri" w:hAnsi="Times New Roman" w:cs="Times New Roman"/>
          <w:b/>
          <w:bCs/>
          <w:lang w:eastAsia="ru-RU"/>
        </w:rPr>
        <w:t>Кадастровый номер: 54:08:020205:219</w:t>
      </w:r>
    </w:p>
    <w:p w14:paraId="6B32B214" w14:textId="77777777" w:rsidR="00750C57" w:rsidRPr="00750C57" w:rsidRDefault="00750C57" w:rsidP="00750C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750C57">
        <w:rPr>
          <w:rFonts w:ascii="Times New Roman" w:eastAsia="Calibri" w:hAnsi="Times New Roman" w:cs="Times New Roman"/>
          <w:b/>
          <w:bCs/>
          <w:lang w:eastAsia="ru-RU"/>
        </w:rPr>
        <w:t>Назначение объекта недвижимости: данные отсутствуют</w:t>
      </w:r>
    </w:p>
    <w:p w14:paraId="12E69145" w14:textId="77777777" w:rsidR="00750C57" w:rsidRPr="00750C57" w:rsidRDefault="00750C57" w:rsidP="00750C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750C57">
        <w:rPr>
          <w:rFonts w:ascii="Times New Roman" w:eastAsia="Calibri" w:hAnsi="Times New Roman" w:cs="Times New Roman"/>
          <w:b/>
          <w:bCs/>
          <w:lang w:eastAsia="ru-RU"/>
        </w:rPr>
        <w:t>Виды разрешенного использования объекта недвижимости: для ведения личного подсобного хозяйства</w:t>
      </w:r>
    </w:p>
    <w:p w14:paraId="325FBC0A" w14:textId="77777777" w:rsidR="00750C57" w:rsidRPr="00750C57" w:rsidRDefault="00750C57" w:rsidP="00750C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750C57">
        <w:rPr>
          <w:rFonts w:ascii="Times New Roman" w:eastAsia="Calibri" w:hAnsi="Times New Roman" w:cs="Times New Roman"/>
          <w:b/>
          <w:bCs/>
          <w:lang w:eastAsia="ru-RU"/>
        </w:rPr>
        <w:t>Адрес: Российская Федерация, Новосибирская область,</w:t>
      </w:r>
    </w:p>
    <w:p w14:paraId="1DBD9969" w14:textId="77777777" w:rsidR="00750C57" w:rsidRPr="00750C57" w:rsidRDefault="00750C57" w:rsidP="00750C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750C57">
        <w:rPr>
          <w:rFonts w:ascii="Times New Roman" w:eastAsia="Calibri" w:hAnsi="Times New Roman" w:cs="Times New Roman"/>
          <w:b/>
          <w:bCs/>
          <w:lang w:eastAsia="ru-RU"/>
        </w:rPr>
        <w:t>муниципальный округ Карасукский, село</w:t>
      </w:r>
    </w:p>
    <w:p w14:paraId="0DB31974" w14:textId="77777777" w:rsidR="00750C57" w:rsidRPr="00750C57" w:rsidRDefault="00750C57" w:rsidP="00750C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750C57">
        <w:rPr>
          <w:rFonts w:ascii="Times New Roman" w:eastAsia="Calibri" w:hAnsi="Times New Roman" w:cs="Times New Roman"/>
          <w:b/>
          <w:bCs/>
          <w:lang w:eastAsia="ru-RU"/>
        </w:rPr>
        <w:t>Благодатное, улица Набережная, земельный</w:t>
      </w:r>
    </w:p>
    <w:p w14:paraId="2AE4357C" w14:textId="77777777" w:rsidR="00750C57" w:rsidRPr="00750C57" w:rsidRDefault="00750C57" w:rsidP="00750C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750C57">
        <w:rPr>
          <w:rFonts w:ascii="Times New Roman" w:eastAsia="Calibri" w:hAnsi="Times New Roman" w:cs="Times New Roman"/>
          <w:b/>
          <w:bCs/>
          <w:lang w:eastAsia="ru-RU"/>
        </w:rPr>
        <w:t>участок 9ж</w:t>
      </w:r>
    </w:p>
    <w:p w14:paraId="007C9EE2" w14:textId="4E34A313" w:rsidR="00EC3B42" w:rsidRDefault="00750C57" w:rsidP="00750C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750C57">
        <w:rPr>
          <w:rFonts w:ascii="Times New Roman" w:eastAsia="Calibri" w:hAnsi="Times New Roman" w:cs="Times New Roman"/>
          <w:b/>
          <w:bCs/>
          <w:lang w:eastAsia="ru-RU"/>
        </w:rPr>
        <w:t>Площадь: 1499 +/- 14</w:t>
      </w:r>
    </w:p>
    <w:p w14:paraId="4837B935" w14:textId="49F15AF0" w:rsidR="00A95A9B" w:rsidRDefault="00A95A9B" w:rsidP="00017A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(далее – «Имущество»)</w:t>
      </w:r>
    </w:p>
    <w:bookmarkEnd w:id="0"/>
    <w:p w14:paraId="1CC8F5E8" w14:textId="77777777" w:rsidR="00A95A9B" w:rsidRDefault="00A95A9B" w:rsidP="00BC5094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79DCD4DA" w14:textId="3C7E2408" w:rsidR="00783886" w:rsidRDefault="00783886" w:rsidP="00783886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1.</w:t>
      </w:r>
      <w:r w:rsidR="008460A1">
        <w:rPr>
          <w:rFonts w:ascii="Times New Roman" w:eastAsia="Times New Roman" w:hAnsi="Times New Roman"/>
          <w:lang w:eastAsia="zh-CN"/>
        </w:rPr>
        <w:t>2</w:t>
      </w:r>
      <w:r>
        <w:rPr>
          <w:rFonts w:ascii="Times New Roman" w:eastAsia="Times New Roman" w:hAnsi="Times New Roman"/>
          <w:lang w:eastAsia="zh-CN"/>
        </w:rPr>
        <w:t xml:space="preserve"> Исходя из разъяснений, содержащихся в пункте 13 Постановления Пленума Высшего Арбитражного Суда Российской Федерации от 23 июля 2009 г. N 59 "О некоторых вопросах практики применения Федерального закона "Об исполнительном производстве" в случае возбуждения дела о банкротстве" (далее - Постановление N 59), с даты принятия судом решения о признании должника банкротом ранее наложенные аресты и иные ограничения по распоряжению имуществом должника снимаются в целях устранения препятствий конкурсному управляющему в исполнении им своих полномочий по распоряжению имуществом должника и других обязанностей, возложенных на него Законом о банкротстве.</w:t>
      </w:r>
    </w:p>
    <w:p w14:paraId="27DEB611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При этом открытие конкурсного производства, несмотря на снятие, в связи с этим арестов и иных ограничений, препятствует переходу прав на имущество должника по основаниям, возникшим ранее даты признания должника банкротом, без содействия конкурсного управляющего как лица, осуществляющего полномочия руководителя должника.</w:t>
      </w:r>
    </w:p>
    <w:p w14:paraId="25FB8238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Пунктом 14 Постановления N 59 уточнено, что норма абзаца девятого пункта 1 статьи 126 Федерального закона N 127-ФЗ распространяет свое действие на аресты, налагаемые в исполнительном производстве, и аресты как обеспечительные меры, принимаемые в судебных процессах за рамками дела о банкротстве.</w:t>
      </w:r>
    </w:p>
    <w:p w14:paraId="3CBF623B" w14:textId="7F540072" w:rsidR="00783886" w:rsidRDefault="00783886" w:rsidP="0078388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zh-CN"/>
        </w:rPr>
        <w:t>1.</w:t>
      </w:r>
      <w:r w:rsidR="008460A1">
        <w:rPr>
          <w:rFonts w:ascii="Times New Roman" w:eastAsia="Times New Roman" w:hAnsi="Times New Roman"/>
          <w:lang w:eastAsia="zh-CN"/>
        </w:rPr>
        <w:t>3</w:t>
      </w:r>
      <w:r>
        <w:rPr>
          <w:rFonts w:ascii="Times New Roman" w:eastAsia="Times New Roman" w:hAnsi="Times New Roman"/>
          <w:lang w:eastAsia="zh-CN"/>
        </w:rPr>
        <w:t>. В случае наличия обременений/ограничений на Имуществе на момент заключения Договора, обязанность по снятию/отмене наложенных ограничений/обременений возлагается на Покупателя.</w:t>
      </w:r>
    </w:p>
    <w:p w14:paraId="49371696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904A01C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2. Стоимость Имущества и порядок его оплаты.</w:t>
      </w:r>
    </w:p>
    <w:p w14:paraId="517F1FF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14F97596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2.1. Общая стоимость Имущества, указанного в п. 1.1 настоящего Договора, установлена на основании Протокола № _ от _</w:t>
      </w:r>
      <w:proofErr w:type="gramStart"/>
      <w:r>
        <w:rPr>
          <w:rFonts w:ascii="Times New Roman" w:eastAsia="Calibri" w:hAnsi="Times New Roman" w:cs="Times New Roman"/>
          <w:lang w:eastAsia="ru-RU"/>
        </w:rPr>
        <w:t>_._</w:t>
      </w:r>
      <w:proofErr w:type="gramEnd"/>
      <w:r>
        <w:rPr>
          <w:rFonts w:ascii="Times New Roman" w:eastAsia="Calibri" w:hAnsi="Times New Roman" w:cs="Times New Roman"/>
          <w:lang w:eastAsia="ru-RU"/>
        </w:rPr>
        <w:t xml:space="preserve">_.____ г. и составляет (_____) рублей 00 коп. </w:t>
      </w:r>
    </w:p>
    <w:p w14:paraId="4120B9D5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2.2. Задаток в сумме (_____) рублей 00 копеек, внесенный Покупателем Продавцу 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12263A27" w14:textId="00FD9F3F" w:rsidR="002868CE" w:rsidRDefault="00A95A9B" w:rsidP="002868C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2.3. Оставшуюся стоимость Имущества, указанного в п. 1.1 Договора, в размере (</w:t>
      </w:r>
      <w:r>
        <w:rPr>
          <w:rFonts w:ascii="Times New Roman" w:eastAsia="Calibri" w:hAnsi="Times New Roman" w:cs="Times New Roman"/>
          <w:lang w:eastAsia="ru-RU"/>
        </w:rPr>
        <w:t>____</w:t>
      </w:r>
      <w:r>
        <w:rPr>
          <w:rFonts w:ascii="Times New Roman" w:eastAsia="Calibri" w:hAnsi="Times New Roman" w:cs="Times New Roman"/>
          <w:lang w:val="x-none" w:eastAsia="ru-RU"/>
        </w:rPr>
        <w:t>) рублей 00 копеек, Покупатель обязан уплатить Продавцу в течение 30 (</w:t>
      </w:r>
      <w:r w:rsidR="005D3BA9">
        <w:rPr>
          <w:rFonts w:ascii="Times New Roman" w:eastAsia="Calibri" w:hAnsi="Times New Roman" w:cs="Times New Roman"/>
          <w:lang w:eastAsia="ru-RU"/>
        </w:rPr>
        <w:t>т</w:t>
      </w:r>
      <w:r>
        <w:rPr>
          <w:rFonts w:ascii="Times New Roman" w:eastAsia="Calibri" w:hAnsi="Times New Roman" w:cs="Times New Roman"/>
          <w:lang w:val="x-none" w:eastAsia="ru-RU"/>
        </w:rPr>
        <w:t xml:space="preserve">ридцати) дней с момента подписания настоящего Договора по реквизитам: </w:t>
      </w:r>
    </w:p>
    <w:p w14:paraId="6BE4641B" w14:textId="77777777" w:rsidR="00783886" w:rsidRDefault="00783886" w:rsidP="0078388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</w:p>
    <w:p w14:paraId="02E09CD9" w14:textId="77777777" w:rsidR="00750C57" w:rsidRPr="00750C57" w:rsidRDefault="00750C57" w:rsidP="00750C5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750C57">
        <w:rPr>
          <w:rFonts w:ascii="Times New Roman" w:eastAsia="Calibri" w:hAnsi="Times New Roman" w:cs="Times New Roman"/>
          <w:lang w:val="x-none" w:eastAsia="ru-RU"/>
        </w:rPr>
        <w:t>Банк получателя: ПУБЛИЧНОЕ АКЦИОНЕРНОЕ ОБЩЕСТВО "СОВКОМБАНК"</w:t>
      </w:r>
    </w:p>
    <w:p w14:paraId="7DEDD086" w14:textId="77777777" w:rsidR="00750C57" w:rsidRPr="00750C57" w:rsidRDefault="00750C57" w:rsidP="00750C5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750C57">
        <w:rPr>
          <w:rFonts w:ascii="Times New Roman" w:eastAsia="Calibri" w:hAnsi="Times New Roman" w:cs="Times New Roman"/>
          <w:lang w:val="x-none" w:eastAsia="ru-RU"/>
        </w:rPr>
        <w:t>ИНН банка: 4401116480</w:t>
      </w:r>
    </w:p>
    <w:p w14:paraId="27659E84" w14:textId="77777777" w:rsidR="00750C57" w:rsidRPr="00750C57" w:rsidRDefault="00750C57" w:rsidP="00750C5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750C57">
        <w:rPr>
          <w:rFonts w:ascii="Times New Roman" w:eastAsia="Calibri" w:hAnsi="Times New Roman" w:cs="Times New Roman"/>
          <w:lang w:val="x-none" w:eastAsia="ru-RU"/>
        </w:rPr>
        <w:t>БИК банка: 045004763</w:t>
      </w:r>
    </w:p>
    <w:p w14:paraId="007F05D9" w14:textId="77777777" w:rsidR="00750C57" w:rsidRPr="00750C57" w:rsidRDefault="00750C57" w:rsidP="00750C5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750C57">
        <w:rPr>
          <w:rFonts w:ascii="Times New Roman" w:eastAsia="Calibri" w:hAnsi="Times New Roman" w:cs="Times New Roman"/>
          <w:lang w:val="x-none" w:eastAsia="ru-RU"/>
        </w:rPr>
        <w:t>ОГРН банка: 1144400000425</w:t>
      </w:r>
    </w:p>
    <w:p w14:paraId="24100BC8" w14:textId="77777777" w:rsidR="00750C57" w:rsidRPr="00750C57" w:rsidRDefault="00750C57" w:rsidP="00750C5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750C57">
        <w:rPr>
          <w:rFonts w:ascii="Times New Roman" w:eastAsia="Calibri" w:hAnsi="Times New Roman" w:cs="Times New Roman"/>
          <w:lang w:val="x-none" w:eastAsia="ru-RU"/>
        </w:rPr>
        <w:t>К/с банка: 30101810150040000763</w:t>
      </w:r>
    </w:p>
    <w:p w14:paraId="16A0C91B" w14:textId="77777777" w:rsidR="00750C57" w:rsidRPr="00750C57" w:rsidRDefault="00750C57" w:rsidP="00750C5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750C57">
        <w:rPr>
          <w:rFonts w:ascii="Times New Roman" w:eastAsia="Calibri" w:hAnsi="Times New Roman" w:cs="Times New Roman"/>
          <w:lang w:val="x-none" w:eastAsia="ru-RU"/>
        </w:rPr>
        <w:t>ФИО получателя: Хребтова Марина Александровна</w:t>
      </w:r>
    </w:p>
    <w:p w14:paraId="5892400D" w14:textId="606FB4FB" w:rsidR="00EC3B42" w:rsidRDefault="00750C57" w:rsidP="00750C5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750C57">
        <w:rPr>
          <w:rFonts w:ascii="Times New Roman" w:eastAsia="Calibri" w:hAnsi="Times New Roman" w:cs="Times New Roman"/>
          <w:lang w:val="x-none" w:eastAsia="ru-RU"/>
        </w:rPr>
        <w:t>Счет получателя: 40817810950230149550</w:t>
      </w:r>
    </w:p>
    <w:p w14:paraId="387EF297" w14:textId="77777777" w:rsidR="00750C57" w:rsidRPr="00957467" w:rsidRDefault="00750C57" w:rsidP="00750C5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294FFBC" w14:textId="753BA635" w:rsidR="00A95A9B" w:rsidRDefault="00A95A9B" w:rsidP="0078388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5923D3D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4E82EBB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F9AD5E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C3D76B" w14:textId="77777777" w:rsidR="00186C37" w:rsidRDefault="00186C37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CA51CE" w14:textId="25566094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3. Передача Имущества.</w:t>
      </w:r>
    </w:p>
    <w:p w14:paraId="26B10E73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184179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3.1. Имущество передается по месту его нахождения. </w:t>
      </w:r>
    </w:p>
    <w:p w14:paraId="738AB79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BB2799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3.3. Передача Имущества должна быть осуществлена в течение 15 (пятнадцати) рабочих дней после полной оплаты Имущества.</w:t>
      </w:r>
    </w:p>
    <w:p w14:paraId="78EE9BC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74DBBF1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3.5.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2D3DE6FD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AD33C78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4. Переход права собственности на Имущество.</w:t>
      </w:r>
    </w:p>
    <w:p w14:paraId="54C3A926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9B78209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Право собственности возникает у Покупателя с момента передачи Имущества по акту приема–передачи.</w:t>
      </w:r>
    </w:p>
    <w:p w14:paraId="50046491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CC2DAC4" w14:textId="06A66D30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6A4F5FA7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156A54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5. Ответственность сторон.</w:t>
      </w:r>
    </w:p>
    <w:p w14:paraId="0A9CD82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E1C4BF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lastRenderedPageBreak/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5E9C5695" w14:textId="547696CC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5.2. Стороны договорились, </w:t>
      </w:r>
      <w:r w:rsidR="00622046">
        <w:rPr>
          <w:rFonts w:ascii="Times New Roman" w:eastAsia="Calibri" w:hAnsi="Times New Roman" w:cs="Times New Roman"/>
          <w:lang w:eastAsia="ru-RU"/>
        </w:rPr>
        <w:t>что в</w:t>
      </w:r>
      <w:r w:rsidR="00622046" w:rsidRPr="00622046">
        <w:rPr>
          <w:rFonts w:ascii="Times New Roman" w:eastAsia="Calibri" w:hAnsi="Times New Roman" w:cs="Times New Roman"/>
          <w:lang w:eastAsia="ru-RU"/>
        </w:rPr>
        <w:t xml:space="preserve"> случае, если победитель торгов, подписавший договор купли-продажи, не оплатит приобретаемое имущество в течение тридцати дней со дня подписания этого договора, договор купли-продажи подлежит расторжению в одностороннем порядке, начиная с тридцать первого дня со дня подписания договора. При этом победитель теряет право на получение имущества и утрачивает внесенный задаток.</w:t>
      </w:r>
    </w:p>
    <w:p w14:paraId="1199701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5.3.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66DEA83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01CA7A5C" w14:textId="77777777" w:rsidR="00A95A9B" w:rsidRDefault="00A95A9B" w:rsidP="00A95A9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4FC4DBEF" w14:textId="5AA6A874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6. Прочие условия.</w:t>
      </w:r>
    </w:p>
    <w:p w14:paraId="4E3648B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в случае:</w:t>
      </w:r>
    </w:p>
    <w:p w14:paraId="1390DD7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ненадлежащего исполнения Сторонами своих обязательств;</w:t>
      </w:r>
    </w:p>
    <w:p w14:paraId="378BF1A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расторжения в случаях, предусмотренных настоящим Договором и законодательством Российской Федерации;</w:t>
      </w:r>
    </w:p>
    <w:p w14:paraId="0EC3211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возникновения иных оснований, предусмотренных законодательством Российской Федерации.</w:t>
      </w:r>
    </w:p>
    <w:p w14:paraId="6EDA0FE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EA0FDD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14:paraId="4137E55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1865530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 </w:t>
      </w:r>
    </w:p>
    <w:p w14:paraId="023018E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6.6. При неурегулировании в процессе переговоров спорных вопросов споры разрешаются в суде в порядке, установленном законодательством Российской Федерации.</w:t>
      </w:r>
    </w:p>
    <w:p w14:paraId="01B6167E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7. Заключительные положения.</w:t>
      </w:r>
    </w:p>
    <w:p w14:paraId="4189996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7.1. Настоящий Договор составлен в трех экземплярах, имеющих одинаковую юридическую силу, 1 экземпляр – для Продавца, 2 экземпляра – для Покупателя.</w:t>
      </w:r>
    </w:p>
    <w:p w14:paraId="3E149EEF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8. Реквизиты и подписи сторон.</w:t>
      </w:r>
    </w:p>
    <w:p w14:paraId="382216BC" w14:textId="77777777" w:rsidR="00A95A9B" w:rsidRPr="00783886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3888"/>
        <w:gridCol w:w="1325"/>
        <w:gridCol w:w="4355"/>
        <w:gridCol w:w="182"/>
      </w:tblGrid>
      <w:tr w:rsidR="00A95A9B" w:rsidRPr="00957467" w14:paraId="4B1FBF58" w14:textId="77777777" w:rsidTr="00A95A9B">
        <w:trPr>
          <w:gridAfter w:val="1"/>
          <w:wAfter w:w="182" w:type="dxa"/>
        </w:trPr>
        <w:tc>
          <w:tcPr>
            <w:tcW w:w="3886" w:type="dxa"/>
            <w:hideMark/>
          </w:tcPr>
          <w:p w14:paraId="0ECEF0F5" w14:textId="77777777" w:rsidR="00A95A9B" w:rsidRPr="00957467" w:rsidRDefault="00A95A9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679" w:type="dxa"/>
            <w:gridSpan w:val="2"/>
            <w:hideMark/>
          </w:tcPr>
          <w:p w14:paraId="33FEA57F" w14:textId="77777777" w:rsidR="00A95A9B" w:rsidRPr="00957467" w:rsidRDefault="00A95A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Претендент</w:t>
            </w:r>
          </w:p>
        </w:tc>
      </w:tr>
      <w:tr w:rsidR="00A95A9B" w:rsidRPr="00957467" w14:paraId="0A9CA810" w14:textId="77777777" w:rsidTr="00A95A9B">
        <w:trPr>
          <w:trHeight w:val="49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BEAC" w14:textId="32314F58" w:rsidR="00FC2738" w:rsidRPr="00957467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Финансовый управляющий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Земцов Никита Вадимович</w:t>
            </w:r>
          </w:p>
          <w:p w14:paraId="7A3F229A" w14:textId="4B64ED86" w:rsidR="00957467" w:rsidRPr="00957467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Должник: </w:t>
            </w:r>
            <w:r w:rsidR="00750C57" w:rsidRPr="00750C57">
              <w:rPr>
                <w:rFonts w:ascii="Times New Roman" w:eastAsia="Calibri" w:hAnsi="Times New Roman" w:cs="Times New Roman"/>
                <w:sz w:val="18"/>
                <w:szCs w:val="18"/>
              </w:rPr>
              <w:t>Хребтова Марина Александровна (08.06.1982 г.р., м.р.: город Карасук Новосибирская область, ИНН 540351394434, СНИЛС 082-483-698 97, адрес: 353451, Краснодарский край, Анапский р-н, г. Анапа, ул. Парковая, д. 60, к.6, кв. 136)</w:t>
            </w:r>
          </w:p>
          <w:p w14:paraId="711F1BBD" w14:textId="77777777" w:rsidR="00750C57" w:rsidRPr="00750C57" w:rsidRDefault="00750C57" w:rsidP="00750C57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50C57">
              <w:rPr>
                <w:rFonts w:ascii="Times New Roman" w:eastAsia="Calibri" w:hAnsi="Times New Roman" w:cs="Times New Roman"/>
                <w:sz w:val="18"/>
                <w:szCs w:val="18"/>
              </w:rPr>
              <w:t>Банк получателя: ПУБЛИЧНОЕ АКЦИОНЕРНОЕ ОБЩЕСТВО "СОВКОМБАНК"</w:t>
            </w:r>
          </w:p>
          <w:p w14:paraId="51781234" w14:textId="77777777" w:rsidR="00750C57" w:rsidRPr="00750C57" w:rsidRDefault="00750C57" w:rsidP="00750C57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50C57">
              <w:rPr>
                <w:rFonts w:ascii="Times New Roman" w:eastAsia="Calibri" w:hAnsi="Times New Roman" w:cs="Times New Roman"/>
                <w:sz w:val="18"/>
                <w:szCs w:val="18"/>
              </w:rPr>
              <w:t>ИНН банка: 4401116480</w:t>
            </w:r>
          </w:p>
          <w:p w14:paraId="065F2824" w14:textId="77777777" w:rsidR="00750C57" w:rsidRPr="00750C57" w:rsidRDefault="00750C57" w:rsidP="00750C57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50C57">
              <w:rPr>
                <w:rFonts w:ascii="Times New Roman" w:eastAsia="Calibri" w:hAnsi="Times New Roman" w:cs="Times New Roman"/>
                <w:sz w:val="18"/>
                <w:szCs w:val="18"/>
              </w:rPr>
              <w:t>БИК банка: 045004763</w:t>
            </w:r>
          </w:p>
          <w:p w14:paraId="0B9398FD" w14:textId="77777777" w:rsidR="00750C57" w:rsidRPr="00750C57" w:rsidRDefault="00750C57" w:rsidP="00750C57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50C57">
              <w:rPr>
                <w:rFonts w:ascii="Times New Roman" w:eastAsia="Calibri" w:hAnsi="Times New Roman" w:cs="Times New Roman"/>
                <w:sz w:val="18"/>
                <w:szCs w:val="18"/>
              </w:rPr>
              <w:t>ОГРН банка: 1144400000425</w:t>
            </w:r>
          </w:p>
          <w:p w14:paraId="3860E652" w14:textId="77777777" w:rsidR="00750C57" w:rsidRPr="00750C57" w:rsidRDefault="00750C57" w:rsidP="00750C57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50C57">
              <w:rPr>
                <w:rFonts w:ascii="Times New Roman" w:eastAsia="Calibri" w:hAnsi="Times New Roman" w:cs="Times New Roman"/>
                <w:sz w:val="18"/>
                <w:szCs w:val="18"/>
              </w:rPr>
              <w:t>К/с банка: 30101810150040000763</w:t>
            </w:r>
          </w:p>
          <w:p w14:paraId="7870AB68" w14:textId="77777777" w:rsidR="00750C57" w:rsidRPr="00750C57" w:rsidRDefault="00750C57" w:rsidP="00750C57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50C57">
              <w:rPr>
                <w:rFonts w:ascii="Times New Roman" w:eastAsia="Calibri" w:hAnsi="Times New Roman" w:cs="Times New Roman"/>
                <w:sz w:val="18"/>
                <w:szCs w:val="18"/>
              </w:rPr>
              <w:t>ФИО получателя: Хребтова Марина Александровна</w:t>
            </w:r>
          </w:p>
          <w:p w14:paraId="70A9C334" w14:textId="04BE8C70" w:rsidR="00EC3B42" w:rsidRDefault="00750C57" w:rsidP="00750C57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50C57">
              <w:rPr>
                <w:rFonts w:ascii="Times New Roman" w:eastAsia="Calibri" w:hAnsi="Times New Roman" w:cs="Times New Roman"/>
                <w:sz w:val="18"/>
                <w:szCs w:val="18"/>
              </w:rPr>
              <w:t>Счет получателя: 40817810950230149550</w:t>
            </w:r>
          </w:p>
          <w:p w14:paraId="1D1E5ACA" w14:textId="77777777" w:rsidR="00750C57" w:rsidRDefault="00750C57" w:rsidP="00750C57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1566707" w14:textId="3EB6E91F" w:rsidR="00A95A9B" w:rsidRPr="00957467" w:rsidRDefault="00A95A9B" w:rsidP="00017A5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  <w:t>________________________</w:t>
            </w:r>
            <w:r w:rsidR="00FC2738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__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  <w:t xml:space="preserve">/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Земцов</w:t>
            </w:r>
            <w:r w:rsidR="007D7E4D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Н</w:t>
            </w:r>
            <w:r w:rsidR="007D7E4D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  <w:r w:rsidR="007D7E4D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</w:p>
          <w:p w14:paraId="100564F7" w14:textId="12F6CE56" w:rsidR="00FC2738" w:rsidRPr="00957467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1A31" w14:textId="77777777" w:rsidR="00A95A9B" w:rsidRPr="00957467" w:rsidRDefault="00A95A9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</w:tbl>
    <w:p w14:paraId="5C35E695" w14:textId="77777777" w:rsidR="000E5827" w:rsidRDefault="00462CFC"/>
    <w:sectPr w:rsidR="000E582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DD3EC" w14:textId="77777777" w:rsidR="00462CFC" w:rsidRDefault="00462CFC" w:rsidP="004E1A9E">
      <w:pPr>
        <w:spacing w:after="0" w:line="240" w:lineRule="auto"/>
      </w:pPr>
      <w:r>
        <w:separator/>
      </w:r>
    </w:p>
  </w:endnote>
  <w:endnote w:type="continuationSeparator" w:id="0">
    <w:p w14:paraId="5BCD0BF3" w14:textId="77777777" w:rsidR="00462CFC" w:rsidRDefault="00462CFC" w:rsidP="004E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88B49" w14:textId="77777777" w:rsidR="00462CFC" w:rsidRDefault="00462CFC" w:rsidP="004E1A9E">
      <w:pPr>
        <w:spacing w:after="0" w:line="240" w:lineRule="auto"/>
      </w:pPr>
      <w:r>
        <w:separator/>
      </w:r>
    </w:p>
  </w:footnote>
  <w:footnote w:type="continuationSeparator" w:id="0">
    <w:p w14:paraId="2E5F8BFF" w14:textId="77777777" w:rsidR="00462CFC" w:rsidRDefault="00462CFC" w:rsidP="004E1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CD843" w14:textId="25D4A794" w:rsidR="004E1A9E" w:rsidRDefault="004E1A9E">
    <w:pPr>
      <w:pStyle w:val="a3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72"/>
    <w:rsid w:val="00002D93"/>
    <w:rsid w:val="00017A58"/>
    <w:rsid w:val="000E459F"/>
    <w:rsid w:val="00133D4D"/>
    <w:rsid w:val="00186C37"/>
    <w:rsid w:val="001F73B7"/>
    <w:rsid w:val="002045DD"/>
    <w:rsid w:val="0021128D"/>
    <w:rsid w:val="002868CE"/>
    <w:rsid w:val="002B32F7"/>
    <w:rsid w:val="002C2E80"/>
    <w:rsid w:val="002D77F1"/>
    <w:rsid w:val="002F2359"/>
    <w:rsid w:val="002F552A"/>
    <w:rsid w:val="003065BE"/>
    <w:rsid w:val="0032418F"/>
    <w:rsid w:val="003358F0"/>
    <w:rsid w:val="0034017F"/>
    <w:rsid w:val="003A6E68"/>
    <w:rsid w:val="003B5B9F"/>
    <w:rsid w:val="003C1F50"/>
    <w:rsid w:val="003D4000"/>
    <w:rsid w:val="00462CFC"/>
    <w:rsid w:val="004640E0"/>
    <w:rsid w:val="00484FD0"/>
    <w:rsid w:val="004E1A9E"/>
    <w:rsid w:val="00530242"/>
    <w:rsid w:val="00581D6B"/>
    <w:rsid w:val="005D3BA9"/>
    <w:rsid w:val="00622046"/>
    <w:rsid w:val="006A69E9"/>
    <w:rsid w:val="006B69D9"/>
    <w:rsid w:val="006D5479"/>
    <w:rsid w:val="0072473F"/>
    <w:rsid w:val="00742A03"/>
    <w:rsid w:val="00750C57"/>
    <w:rsid w:val="00783886"/>
    <w:rsid w:val="007D7E4D"/>
    <w:rsid w:val="007E5948"/>
    <w:rsid w:val="008460A1"/>
    <w:rsid w:val="008B24D7"/>
    <w:rsid w:val="00957467"/>
    <w:rsid w:val="009D009A"/>
    <w:rsid w:val="009E025D"/>
    <w:rsid w:val="009E133A"/>
    <w:rsid w:val="00A91033"/>
    <w:rsid w:val="00A95A9B"/>
    <w:rsid w:val="00B420CD"/>
    <w:rsid w:val="00BB0579"/>
    <w:rsid w:val="00BC5094"/>
    <w:rsid w:val="00BD7D5E"/>
    <w:rsid w:val="00D162FB"/>
    <w:rsid w:val="00DB7B72"/>
    <w:rsid w:val="00DF74CA"/>
    <w:rsid w:val="00E56539"/>
    <w:rsid w:val="00E951D7"/>
    <w:rsid w:val="00EC3B42"/>
    <w:rsid w:val="00F55C6F"/>
    <w:rsid w:val="00FC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349F"/>
  <w15:chartTrackingRefBased/>
  <w15:docId w15:val="{2A7D5233-54B0-4B58-8C92-FF3326B7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A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1A9E"/>
  </w:style>
  <w:style w:type="paragraph" w:styleId="a5">
    <w:name w:val="footer"/>
    <w:basedOn w:val="a"/>
    <w:link w:val="a6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1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8212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55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511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068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468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Валерия</dc:creator>
  <cp:keywords/>
  <dc:description/>
  <cp:lastModifiedBy>Никита Земцов</cp:lastModifiedBy>
  <cp:revision>36</cp:revision>
  <dcterms:created xsi:type="dcterms:W3CDTF">2022-06-14T11:54:00Z</dcterms:created>
  <dcterms:modified xsi:type="dcterms:W3CDTF">2026-08-03T13:58:00Z</dcterms:modified>
</cp:coreProperties>
</file>