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10348"/>
      </w:tblGrid>
      <w:tr w:rsidR="00383068" w:rsidRPr="00383068" w14:paraId="17CAEA33" w14:textId="77777777" w:rsidTr="00383068">
        <w:trPr>
          <w:jc w:val="center"/>
        </w:trPr>
        <w:tc>
          <w:tcPr>
            <w:tcW w:w="10348" w:type="dxa"/>
          </w:tcPr>
          <w:p w14:paraId="6FF1515A" w14:textId="17CA9246" w:rsidR="00383068" w:rsidRPr="00383068" w:rsidRDefault="00383068" w:rsidP="00210EA5">
            <w:pPr>
              <w:tabs>
                <w:tab w:val="right" w:pos="9720"/>
              </w:tabs>
              <w:suppressAutoHyphens/>
              <w:spacing w:after="0" w:line="240" w:lineRule="auto"/>
              <w:ind w:left="459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383068" w:rsidRPr="00383068" w14:paraId="0C8B87E6" w14:textId="77777777" w:rsidTr="00383068">
        <w:trPr>
          <w:jc w:val="center"/>
        </w:trPr>
        <w:tc>
          <w:tcPr>
            <w:tcW w:w="10348" w:type="dxa"/>
          </w:tcPr>
          <w:p w14:paraId="5E876DC8" w14:textId="77777777" w:rsidR="00383068" w:rsidRPr="00383068" w:rsidRDefault="00383068" w:rsidP="00210EA5">
            <w:pPr>
              <w:tabs>
                <w:tab w:val="right" w:pos="9720"/>
              </w:tabs>
              <w:suppressAutoHyphens/>
              <w:spacing w:after="0" w:line="240" w:lineRule="auto"/>
              <w:ind w:left="459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383068" w:rsidRPr="00383068" w14:paraId="0EA87B27" w14:textId="77777777" w:rsidTr="00383068">
        <w:trPr>
          <w:jc w:val="center"/>
        </w:trPr>
        <w:tc>
          <w:tcPr>
            <w:tcW w:w="10348" w:type="dxa"/>
          </w:tcPr>
          <w:p w14:paraId="5FE927CB" w14:textId="77777777" w:rsidR="00383068" w:rsidRPr="00383068" w:rsidRDefault="00383068" w:rsidP="00210EA5">
            <w:pPr>
              <w:tabs>
                <w:tab w:val="right" w:pos="9720"/>
              </w:tabs>
              <w:suppressAutoHyphens/>
              <w:spacing w:after="0" w:line="240" w:lineRule="auto"/>
              <w:ind w:left="459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383068" w:rsidRPr="00383068" w14:paraId="5DE6033B" w14:textId="77777777" w:rsidTr="00383068">
        <w:trPr>
          <w:jc w:val="center"/>
        </w:trPr>
        <w:tc>
          <w:tcPr>
            <w:tcW w:w="10348" w:type="dxa"/>
          </w:tcPr>
          <w:p w14:paraId="708949ED" w14:textId="77777777" w:rsidR="00383068" w:rsidRPr="00383068" w:rsidRDefault="00383068" w:rsidP="00210EA5">
            <w:pPr>
              <w:tabs>
                <w:tab w:val="right" w:pos="9720"/>
              </w:tabs>
              <w:suppressAutoHyphens/>
              <w:spacing w:after="0" w:line="240" w:lineRule="auto"/>
              <w:ind w:left="459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383068" w:rsidRPr="00383068" w14:paraId="7ACE0575" w14:textId="77777777" w:rsidTr="00383068">
        <w:trPr>
          <w:jc w:val="center"/>
        </w:trPr>
        <w:tc>
          <w:tcPr>
            <w:tcW w:w="10348" w:type="dxa"/>
          </w:tcPr>
          <w:p w14:paraId="5C16CB45" w14:textId="77777777" w:rsidR="00383068" w:rsidRPr="00383068" w:rsidRDefault="00383068" w:rsidP="00210EA5">
            <w:pPr>
              <w:tabs>
                <w:tab w:val="right" w:pos="9720"/>
              </w:tabs>
              <w:suppressAutoHyphens/>
              <w:spacing w:after="0" w:line="240" w:lineRule="auto"/>
              <w:ind w:left="459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 15116 от «13» мая 2015 года</w:t>
            </w:r>
          </w:p>
          <w:p w14:paraId="7180F1ED" w14:textId="77777777" w:rsidR="00383068" w:rsidRPr="00383068" w:rsidRDefault="00383068" w:rsidP="00210EA5">
            <w:pPr>
              <w:tabs>
                <w:tab w:val="right" w:pos="9720"/>
              </w:tabs>
              <w:suppressAutoHyphens/>
              <w:spacing w:after="0" w:line="240" w:lineRule="auto"/>
              <w:ind w:left="459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383068" w:rsidRPr="00383068" w14:paraId="3E66808D" w14:textId="77777777" w:rsidTr="00383068">
        <w:trPr>
          <w:jc w:val="center"/>
        </w:trPr>
        <w:tc>
          <w:tcPr>
            <w:tcW w:w="10348" w:type="dxa"/>
          </w:tcPr>
          <w:p w14:paraId="4CB45D27" w14:textId="77777777" w:rsidR="00383068" w:rsidRPr="00383068" w:rsidRDefault="00383068" w:rsidP="00210EA5">
            <w:pPr>
              <w:tabs>
                <w:tab w:val="right" w:pos="9720"/>
              </w:tabs>
              <w:suppressAutoHyphens/>
              <w:spacing w:after="0" w:line="240" w:lineRule="auto"/>
              <w:ind w:left="459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383068" w:rsidRPr="00383068" w14:paraId="2DF4375B" w14:textId="77777777" w:rsidTr="00383068">
        <w:trPr>
          <w:jc w:val="center"/>
        </w:trPr>
        <w:tc>
          <w:tcPr>
            <w:tcW w:w="10348" w:type="dxa"/>
          </w:tcPr>
          <w:p w14:paraId="7D5E83D3" w14:textId="738D19E6" w:rsidR="00383068" w:rsidRPr="00383068" w:rsidRDefault="002D2849" w:rsidP="00210EA5">
            <w:pPr>
              <w:tabs>
                <w:tab w:val="right" w:pos="9720"/>
              </w:tabs>
              <w:suppressAutoHyphens/>
              <w:spacing w:after="0" w:line="240" w:lineRule="auto"/>
              <w:ind w:left="459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A32DEE">
              <w:rPr>
                <w:rFonts w:ascii="Verdana" w:hAnsi="Verdana"/>
                <w:b/>
                <w:sz w:val="14"/>
              </w:rPr>
              <w:t>Адрес: 191187, Санкт-Петербург, ул. Чайковского, д. 1, корп. 2, лит. Б, офис</w:t>
            </w:r>
            <w:r w:rsidRPr="00E040E0">
              <w:rPr>
                <w:rFonts w:ascii="Verdana" w:hAnsi="Verdana"/>
                <w:b/>
                <w:sz w:val="14"/>
              </w:rPr>
              <w:t xml:space="preserve"> 204</w:t>
            </w:r>
          </w:p>
        </w:tc>
      </w:tr>
      <w:tr w:rsidR="00383068" w:rsidRPr="00210EA5" w14:paraId="493DAA82" w14:textId="77777777" w:rsidTr="00383068">
        <w:trPr>
          <w:jc w:val="center"/>
        </w:trPr>
        <w:tc>
          <w:tcPr>
            <w:tcW w:w="10348" w:type="dxa"/>
          </w:tcPr>
          <w:p w14:paraId="0CFC61B9" w14:textId="77777777" w:rsidR="00383068" w:rsidRPr="00383068" w:rsidRDefault="00383068" w:rsidP="00210EA5">
            <w:pPr>
              <w:tabs>
                <w:tab w:val="right" w:pos="9720"/>
              </w:tabs>
              <w:suppressAutoHyphens/>
              <w:spacing w:after="0" w:line="240" w:lineRule="auto"/>
              <w:ind w:left="459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383068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383068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383068" w:rsidRPr="00210EA5" w14:paraId="1F1C8713" w14:textId="77777777" w:rsidTr="00383068">
        <w:trPr>
          <w:jc w:val="center"/>
        </w:trPr>
        <w:tc>
          <w:tcPr>
            <w:tcW w:w="10348" w:type="dxa"/>
          </w:tcPr>
          <w:p w14:paraId="5DC30ED2" w14:textId="77777777" w:rsidR="00383068" w:rsidRPr="00383068" w:rsidRDefault="00383068" w:rsidP="00210EA5">
            <w:pPr>
              <w:tabs>
                <w:tab w:val="right" w:pos="9720"/>
              </w:tabs>
              <w:suppressAutoHyphens/>
              <w:spacing w:after="0" w:line="240" w:lineRule="auto"/>
              <w:ind w:left="459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2476B640" w14:textId="77777777" w:rsidR="00383068" w:rsidRPr="00383068" w:rsidRDefault="00383068" w:rsidP="00383068">
      <w:pPr>
        <w:suppressAutoHyphens/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793A80A0" w14:textId="77777777" w:rsidR="00383068" w:rsidRPr="00383068" w:rsidRDefault="00383068" w:rsidP="00383068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096CEFB1" w14:textId="1F11FFEF" w:rsidR="007215EF" w:rsidRPr="00936F92" w:rsidRDefault="00383068" w:rsidP="007215EF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  <w:t xml:space="preserve">       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______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461578">
        <w:rPr>
          <w:rFonts w:ascii="Verdana" w:eastAsia="Times New Roman" w:hAnsi="Verdana" w:cs="Times New Roman"/>
          <w:sz w:val="18"/>
          <w:szCs w:val="24"/>
          <w:lang w:eastAsia="ar-SA"/>
        </w:rPr>
        <w:t>6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54656FFC" w14:textId="33341F96" w:rsidR="00383068" w:rsidRPr="00383068" w:rsidRDefault="00383068" w:rsidP="00383068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</w:p>
    <w:p w14:paraId="68A80E59" w14:textId="77777777" w:rsidR="00210EA5" w:rsidRPr="00210EA5" w:rsidRDefault="00210EA5" w:rsidP="00210EA5">
      <w:pPr>
        <w:suppressAutoHyphens/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210EA5">
        <w:rPr>
          <w:rFonts w:ascii="Verdana" w:hAnsi="Verdana" w:cs="Tahoma"/>
          <w:color w:val="000000" w:themeColor="text1"/>
          <w:sz w:val="18"/>
          <w:szCs w:val="18"/>
        </w:rPr>
        <w:t>Решением Арбитражного суда города Санкт-Петербурга и Ленинградской области по делу №А56-121004/2025 от 14.02.2026 гражданин Колоцевич Олег Николаевич (23.10.1967 г.р., уроженец с. Сочивки Ивановского р-на Брестской области, адрес регистрации: Санкт-Петербург, ул. Коммунаров (Горелово), д. 118, корп. 1, кв. 10; ИНН: 780735102672, СНИЛС: 18112076129)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19346F45" w14:textId="77777777" w:rsidR="00210EA5" w:rsidRDefault="00210EA5" w:rsidP="00210EA5">
      <w:pPr>
        <w:suppressAutoHyphens/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210EA5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</w:p>
    <w:p w14:paraId="42DC3270" w14:textId="0C5AF9F9" w:rsidR="007215EF" w:rsidRPr="00936F92" w:rsidRDefault="007215EF" w:rsidP="00210EA5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», </w:t>
      </w:r>
      <w:r w:rsidR="008072B0">
        <w:rPr>
          <w:rFonts w:ascii="Verdana" w:eastAsia="Times New Roman" w:hAnsi="Verdana" w:cs="Times New Roman"/>
          <w:sz w:val="18"/>
          <w:szCs w:val="24"/>
          <w:lang w:eastAsia="ar-SA"/>
        </w:rPr>
        <w:t>с одной стороны, и</w:t>
      </w:r>
    </w:p>
    <w:p w14:paraId="45E5FBD5" w14:textId="431E04EA" w:rsidR="00AC6916" w:rsidRPr="007215EF" w:rsidRDefault="000C0BE6" w:rsidP="001E73E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(ФИО, Паспортные данные, ИНН, СНИЛС),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именуем</w:t>
      </w:r>
      <w:r>
        <w:rPr>
          <w:rFonts w:ascii="Verdana" w:eastAsia="Times New Roman" w:hAnsi="Verdana" w:cs="Times New Roman"/>
          <w:bCs/>
          <w:sz w:val="18"/>
          <w:szCs w:val="24"/>
          <w:lang w:eastAsia="ar-SA"/>
        </w:rPr>
        <w:t>ое</w:t>
      </w:r>
      <w:r w:rsidR="00AC6916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 xml:space="preserve">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в дальнейшем</w:t>
      </w:r>
      <w:r w:rsidR="00986619" w:rsidRPr="00986619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«Покупатель»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, с другой стороны, на основании Заявки</w:t>
      </w:r>
      <w:r w:rsidR="008072B0">
        <w:rPr>
          <w:rFonts w:ascii="Verdana" w:eastAsia="Times New Roman" w:hAnsi="Verdana" w:cs="Times New Roman"/>
          <w:bCs/>
          <w:sz w:val="18"/>
          <w:szCs w:val="24"/>
          <w:lang w:eastAsia="ar-SA"/>
        </w:rPr>
        <w:t>, с другой стороны,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 xml:space="preserve"> заключили настоящий договор о нижеследующем:</w:t>
      </w:r>
    </w:p>
    <w:p w14:paraId="422AA590" w14:textId="77777777" w:rsidR="000C0BE6" w:rsidRDefault="00383068" w:rsidP="00207F9F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</w:t>
      </w:r>
      <w:r w:rsidR="00986619">
        <w:rPr>
          <w:rFonts w:ascii="Verdana" w:eastAsia="Times New Roman" w:hAnsi="Verdana" w:cs="Times New Roman"/>
          <w:sz w:val="18"/>
          <w:szCs w:val="24"/>
          <w:lang w:eastAsia="ar-SA"/>
        </w:rPr>
        <w:t>1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в процедуре банкротства Должника, покупает и принимает в собственность на условиях и в порядке, указанном в настоящем Договоре, следующее имущество</w:t>
      </w:r>
      <w:r w:rsidR="000C0BE6">
        <w:rPr>
          <w:rFonts w:ascii="Verdana" w:eastAsia="Times New Roman" w:hAnsi="Verdana" w:cs="Times New Roman"/>
          <w:sz w:val="18"/>
          <w:szCs w:val="24"/>
          <w:lang w:eastAsia="ar-SA"/>
        </w:rPr>
        <w:t>:</w:t>
      </w:r>
    </w:p>
    <w:p w14:paraId="6A248002" w14:textId="563F670B" w:rsidR="00461578" w:rsidRDefault="00D962B5" w:rsidP="00383068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940818">
        <w:rPr>
          <w:rFonts w:ascii="Verdana" w:hAnsi="Verdana"/>
          <w:b/>
          <w:bCs/>
          <w:sz w:val="18"/>
          <w:szCs w:val="18"/>
          <w:highlight w:val="yellow"/>
        </w:rPr>
        <w:t>Транспортное средство; легковой</w:t>
      </w:r>
      <w:r>
        <w:rPr>
          <w:rFonts w:ascii="Verdana" w:hAnsi="Verdana"/>
          <w:b/>
          <w:bCs/>
          <w:sz w:val="18"/>
          <w:szCs w:val="18"/>
        </w:rPr>
        <w:t xml:space="preserve"> </w:t>
      </w:r>
    </w:p>
    <w:p w14:paraId="3CF0FB57" w14:textId="183CA8CD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2. Заключением настоящего Договора Покупатель подтверждает, что полностью ознакомлен со всеми сведениями об имуществе, его составе/комплектности, характеристиках, описании и качестве имущества, которые признаны Покупателем как надлежащие/удовлетворительные.</w:t>
      </w:r>
      <w:r w:rsidR="00965AFA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</w:p>
    <w:p w14:paraId="03E71752" w14:textId="2D2224C0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 Стоимость имущества (цена продажи имущества), указанного в п.1. настоящего договора, </w:t>
      </w:r>
      <w:r w:rsidRPr="000C0BE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составляет рублей.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</w:p>
    <w:p w14:paraId="537648AE" w14:textId="14F83E4A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3.1. К оплате подлежит сумма в размере </w:t>
      </w:r>
      <w:r w:rsidR="001E73E8" w:rsidRPr="001E73E8">
        <w:rPr>
          <w:rFonts w:ascii="Arial" w:eastAsia="Times New Roman" w:hAnsi="Arial" w:cs="Arial"/>
          <w:b/>
          <w:bCs/>
          <w:sz w:val="18"/>
          <w:szCs w:val="24"/>
          <w:lang w:eastAsia="ar-SA"/>
        </w:rPr>
        <w:t>‬</w:t>
      </w:r>
      <w:r w:rsidR="007215EF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 xml:space="preserve"> </w:t>
      </w:r>
      <w:r w:rsidRPr="000C0BE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рублей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, так как ранее Покупателем был оплачен задаток в размере</w:t>
      </w:r>
      <w:r w:rsidR="007215EF" w:rsidRPr="003F54C3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0C0BE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 xml:space="preserve"> рублей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, который зачтен в счет оплаты по настоящему Договору.</w:t>
      </w:r>
    </w:p>
    <w:p w14:paraId="7BCF1545" w14:textId="6E9CBF70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3.2. Оплата производится в соответствии с Положением о торгах и сообщением, размещенным в ЕФРСБ (в течение десяти или тридцати дней со дня подписания этого договора в зависимости от Имущества), в течение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30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тридцати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) дней с даты подписания Договора по банковским реквизитам </w:t>
      </w:r>
      <w:r w:rsidR="00210EA5">
        <w:rPr>
          <w:rFonts w:ascii="Verdana" w:eastAsia="Times New Roman" w:hAnsi="Verdana" w:cs="Times New Roman"/>
          <w:sz w:val="18"/>
          <w:szCs w:val="24"/>
          <w:lang w:eastAsia="ar-SA"/>
        </w:rPr>
        <w:t>Должника.</w:t>
      </w:r>
    </w:p>
    <w:p w14:paraId="52700501" w14:textId="7BA0DFED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3.3. Стороны на основании абз. 2 п. 1 ст. 432 ГК РФ пришли к соглашению о том, что условие, указанное в п. 3.2. настоящего Договора, является существенным для Сторон условием для заключения настоящего Договора. Таким образом, в случае неисполнения и/или нарушения Покупателем принятых на себя обязательств по оплате приобретаемого имущества в соответствии с п.п. 3,3.1.,3.2. настоящего Договора, настоящий Договор является незаключенным и не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lastRenderedPageBreak/>
        <w:t xml:space="preserve">порождает никаких юридических последствий, кроме последствий, связанных с его </w:t>
      </w:r>
      <w:r w:rsidR="00C14544">
        <w:rPr>
          <w:rFonts w:ascii="Verdana" w:eastAsia="Times New Roman" w:hAnsi="Verdana" w:cs="Times New Roman"/>
          <w:sz w:val="18"/>
          <w:szCs w:val="24"/>
          <w:lang w:eastAsia="ar-SA"/>
        </w:rPr>
        <w:t>незаключением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2E7CEAD4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4. Порядок и срок передачи имущества покупателю. Имущество, включенное в Лот и указанное в п.1. настоящего договора, передается Покупателю по акту приема-передачи в течение 3 (трех) рабочих дней с даты оплаты полной стоимости имущества.</w:t>
      </w:r>
    </w:p>
    <w:p w14:paraId="09499D5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6825A94E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4.1. В случае уклонения Покупателя от принятия имущества по договору купли-продажи и подписания акта приема-передачи такого имущества, а также в случае уклонения Покупателя от государственной регистрации своих прав на такое имущество (что может подтверждаться,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</w:t>
      </w:r>
    </w:p>
    <w:p w14:paraId="07DD16F7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47C6BE59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</w:t>
      </w:r>
    </w:p>
    <w:p w14:paraId="2E81342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Покупатель обязуется согласовать с Продавцом 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2DBA6B26" w14:textId="1803A26F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5. Сведения о наличии или об отсутствии обременений в отношении имущества, в том числе публичного сервитута: </w:t>
      </w:r>
      <w:r w:rsidR="00940818" w:rsidRPr="000026E7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 xml:space="preserve">в залоге у </w:t>
      </w:r>
      <w:r w:rsidR="000026E7" w:rsidRPr="000026E7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>АО «Тбанк»</w:t>
      </w:r>
    </w:p>
    <w:p w14:paraId="63AD665F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</w:t>
      </w:r>
    </w:p>
    <w:p w14:paraId="0E3D34FD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5D2685A8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7.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 Имущество возврату не подлежит. </w:t>
      </w:r>
    </w:p>
    <w:p w14:paraId="29E25D44" w14:textId="767C090F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8. Настоящий договор составлен в 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четырех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) экземплярах и вступает в силу с момента его подписания Сторонами.</w:t>
      </w:r>
    </w:p>
    <w:p w14:paraId="6C20CE5F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9. Реквизиты и подписи сторон:</w:t>
      </w:r>
    </w:p>
    <w:p w14:paraId="3F6C25B5" w14:textId="00E04C1D" w:rsidR="004E2FCF" w:rsidRPr="00DF4E93" w:rsidRDefault="00383068" w:rsidP="00DF4E93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 Финансовый управляющий</w:t>
      </w:r>
      <w:r w:rsidR="00DF4E93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</w:t>
      </w:r>
      <w:r w:rsidR="00DF4E93" w:rsidRPr="00DF4E93">
        <w:rPr>
          <w:rFonts w:ascii="Verdana" w:hAnsi="Verdana" w:cs="Tahoma"/>
          <w:b/>
          <w:bCs/>
          <w:color w:val="000000"/>
          <w:sz w:val="18"/>
          <w:szCs w:val="18"/>
        </w:rPr>
        <w:t>Степанов Роман Сергеевич</w:t>
      </w:r>
      <w:r w:rsidR="00DF4E93" w:rsidRPr="000265B3">
        <w:rPr>
          <w:rFonts w:ascii="Verdana" w:hAnsi="Verdana" w:cs="Tahoma"/>
          <w:color w:val="000000"/>
          <w:sz w:val="18"/>
          <w:szCs w:val="18"/>
        </w:rPr>
        <w:t xml:space="preserve"> </w:t>
      </w:r>
    </w:p>
    <w:p w14:paraId="42B8B059" w14:textId="3902E731" w:rsidR="00383068" w:rsidRPr="00383068" w:rsidRDefault="00383068" w:rsidP="00383068">
      <w:pPr>
        <w:tabs>
          <w:tab w:val="left" w:pos="0"/>
        </w:tabs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383068">
        <w:rPr>
          <w:rFonts w:ascii="Verdana" w:eastAsia="Times New Roman" w:hAnsi="Verdana" w:cs="Times New Roman"/>
          <w:sz w:val="18"/>
          <w:lang w:eastAsia="ar-SA"/>
        </w:rPr>
        <w:t>Финансовый управляющий</w:t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  <w:t>__________________/ Р.С. Степанов /</w:t>
      </w:r>
    </w:p>
    <w:p w14:paraId="72A7FE33" w14:textId="37D49461" w:rsidR="009E7495" w:rsidRDefault="001463F2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Покупатель: </w:t>
      </w:r>
    </w:p>
    <w:p w14:paraId="0C790735" w14:textId="77777777" w:rsidR="009E7495" w:rsidRDefault="009E7495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</w:p>
    <w:p w14:paraId="19F031E8" w14:textId="0E9D835E" w:rsidR="00CB7DA3" w:rsidRPr="00DF4E93" w:rsidRDefault="009E7495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Покупатель</w:t>
      </w:r>
      <w:r w:rsidR="001E73E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                                                   </w:t>
      </w:r>
      <w:r w:rsidR="00383068"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__________________/  /</w:t>
      </w:r>
    </w:p>
    <w:sectPr w:rsidR="00CB7DA3" w:rsidRPr="00DF4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C0"/>
    <w:rsid w:val="000026E7"/>
    <w:rsid w:val="000265B3"/>
    <w:rsid w:val="000C0BE6"/>
    <w:rsid w:val="000D0998"/>
    <w:rsid w:val="000F3983"/>
    <w:rsid w:val="001463F2"/>
    <w:rsid w:val="001E73E8"/>
    <w:rsid w:val="00207F9F"/>
    <w:rsid w:val="00210EA5"/>
    <w:rsid w:val="002826CB"/>
    <w:rsid w:val="002D2849"/>
    <w:rsid w:val="00365160"/>
    <w:rsid w:val="00383068"/>
    <w:rsid w:val="00391861"/>
    <w:rsid w:val="003955B8"/>
    <w:rsid w:val="003F54C3"/>
    <w:rsid w:val="00441F80"/>
    <w:rsid w:val="0044376A"/>
    <w:rsid w:val="00461578"/>
    <w:rsid w:val="00496457"/>
    <w:rsid w:val="004E2FCF"/>
    <w:rsid w:val="0057130D"/>
    <w:rsid w:val="007215EF"/>
    <w:rsid w:val="007648B8"/>
    <w:rsid w:val="00781E27"/>
    <w:rsid w:val="00792142"/>
    <w:rsid w:val="007A3D7A"/>
    <w:rsid w:val="007B56F8"/>
    <w:rsid w:val="008072B0"/>
    <w:rsid w:val="00940818"/>
    <w:rsid w:val="00965AFA"/>
    <w:rsid w:val="00986619"/>
    <w:rsid w:val="009E7495"/>
    <w:rsid w:val="00AC6916"/>
    <w:rsid w:val="00AF08F2"/>
    <w:rsid w:val="00B74BC0"/>
    <w:rsid w:val="00C14544"/>
    <w:rsid w:val="00C2768F"/>
    <w:rsid w:val="00C4490B"/>
    <w:rsid w:val="00CB7DA3"/>
    <w:rsid w:val="00CC3D73"/>
    <w:rsid w:val="00D1207F"/>
    <w:rsid w:val="00D14820"/>
    <w:rsid w:val="00D962B5"/>
    <w:rsid w:val="00DC6CC3"/>
    <w:rsid w:val="00DF4E93"/>
    <w:rsid w:val="00EE3523"/>
    <w:rsid w:val="00EF3C67"/>
    <w:rsid w:val="00F8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D135"/>
  <w15:chartTrackingRefBased/>
  <w15:docId w15:val="{064E7DB3-0FC8-49FC-9441-A68480C4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634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C0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5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41</cp:revision>
  <cp:lastPrinted>2023-03-22T14:10:00Z</cp:lastPrinted>
  <dcterms:created xsi:type="dcterms:W3CDTF">2020-05-14T09:42:00Z</dcterms:created>
  <dcterms:modified xsi:type="dcterms:W3CDTF">2026-07-28T10:09:00Z</dcterms:modified>
</cp:coreProperties>
</file>