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1A39" w:rsidRDefault="00000000">
      <w:pPr>
        <w:spacing w:after="120" w:line="240" w:lineRule="auto"/>
        <w:jc w:val="right"/>
      </w:pPr>
      <w:r>
        <w:rPr>
          <w:rFonts w:ascii="Times New Roman" w:eastAsia="Times New Roman" w:hAnsi="Times New Roman"/>
          <w:color w:val="A6A6A6"/>
          <w:sz w:val="24"/>
          <w:szCs w:val="24"/>
        </w:rPr>
        <w:t>ПРОЕКТ</w:t>
      </w:r>
    </w:p>
    <w:p w:rsidR="00181A39" w:rsidRDefault="00000000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</w:rPr>
        <w:t>Договор купли-продажи по лоту № _____</w:t>
      </w:r>
    </w:p>
    <w:p w:rsidR="00181A39" w:rsidRDefault="00181A39">
      <w:pPr>
        <w:spacing w:after="120" w:line="240" w:lineRule="auto"/>
        <w:jc w:val="both"/>
      </w:pP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Санкт-Петербург «___» ________ 2026 года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ООО «Энергоконтроль» (ИНН 4706030170, ОГРН 1104706000850, 187330, Ленинградская область, м.р-н Кировский, г. Отрадное, ул. Заводская, д. 11, помещ. 44, далее – Должник), в лице конкурсного управляющего Шагарова Александра Владимировича, действующего на основании решения Арбитражного суда города Санкт-Петербурга и Ленинградской области от 24 июня 2025 года по делу № А56-23149/2024, именуемое в дальнейшем «Продавец», с одной стороны,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и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__________________________________, ОГРН, ИНН, КПП, именуем__ в дальнейшем «Покупатель», в лице _______________, действующего на основании _______, с другой стороны, далее совместно именуемые «Стороны»,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На основании Протокола № _________ от __________г. о результатах открытых электронных торгов в форме открытого аукциона, заключили настоящий договор, именуемый в дальнейшем «Договор», о нижеследующем.</w:t>
      </w:r>
    </w:p>
    <w:p w:rsidR="00181A39" w:rsidRDefault="00181A39">
      <w:pPr>
        <w:spacing w:after="120" w:line="240" w:lineRule="auto"/>
        <w:jc w:val="both"/>
      </w:pPr>
    </w:p>
    <w:p w:rsidR="00181A39" w:rsidRDefault="00000000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</w:rPr>
        <w:t>1. ПРЕДМЕТ ДОГОВОРА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1.1. 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</w:p>
    <w:p w:rsidR="00181A39" w:rsidRDefault="00181A39">
      <w:pPr>
        <w:spacing w:after="120" w:line="240" w:lineRule="auto"/>
        <w:jc w:val="both"/>
      </w:pP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Лот № _____: ________________________________________________________________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181A39" w:rsidRDefault="00181A39">
      <w:pPr>
        <w:spacing w:after="120" w:line="240" w:lineRule="auto"/>
        <w:jc w:val="both"/>
      </w:pP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Описания лотов, выставленных на торги, приведены в Приложении № 1. Предметом настоящего Договора является только лот, номер которого указан в настоящем пункте.</w:t>
      </w:r>
    </w:p>
    <w:p w:rsidR="00181A39" w:rsidRDefault="00181A39">
      <w:pPr>
        <w:spacing w:after="120" w:line="240" w:lineRule="auto"/>
        <w:jc w:val="both"/>
      </w:pP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1.2. Имущество, указанное в п. 1.1. Договора, принадлежит Продавцу на праве собственности.</w:t>
      </w:r>
    </w:p>
    <w:p w:rsidR="00181A39" w:rsidRDefault="00181A39">
      <w:pPr>
        <w:spacing w:after="120" w:line="240" w:lineRule="auto"/>
        <w:jc w:val="both"/>
      </w:pPr>
    </w:p>
    <w:p w:rsidR="00181A39" w:rsidRDefault="00000000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</w:rPr>
        <w:t>2. ЦЕНА ДОГОВОРА И ПОРЯДОК РАСЧЕТОВ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2.1. Цена Имущества составляет __________ () руб., НДС не облагается.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2.2. Стоимость реализации имущества, указанная, в п. 2.1. Договора является максимальной ценой продажи, предложенной в ходе Торгов.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Представление предложений о цене продажи Имущества и определение победителя торгов осуществлялись в соответствии с сообщением на ЕФРСБ №____________ от _________, объявлением в газете Коммерсант №______ от _______. 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2.3. Задаток в сумме _________ (______) руб., перечисленный Покупателем на счет Организатора торгов ООО «Спутник» по реквизитам: р/с 40702810800090000702 в Санкт-Петербургский филиал ПАО «РосДорБанк», к/с 30101810900000000729, БИК 044030729 засчитывается в счет оплаты Имущества.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2.4. За вычетом суммы задатка Покупатель обязан уплатить в течение тридцати календарных дней с момента подписания Договора сумму в размере ________ (______) руб., путем перечисления денежных средств на счет Продавца по следующим реквизитам: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lastRenderedPageBreak/>
        <w:t>ООО «Энергоконтроль», ИНН 4706030170, КПП 470601001, р/с 40702810522550001122 в ФИЛИАЛ ПАО «БАНК УРАЛСИБ» В Г. САНКТ-ПЕТЕРБУРГ, БИК 044030706, к/с 30101810800000000706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2.6. Факт оплаты Имущества удостоверяется выпиской с указанного в п. 2.4. Договора счета.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2.7. Покупатель несет расходы, связанные с регистрацией транспортных средств. Данные расходы не включаются в сумму, указанную в пункте 2.1. Договора.</w:t>
      </w:r>
    </w:p>
    <w:p w:rsidR="00181A39" w:rsidRDefault="00181A39">
      <w:pPr>
        <w:spacing w:after="120" w:line="240" w:lineRule="auto"/>
        <w:jc w:val="both"/>
      </w:pPr>
    </w:p>
    <w:p w:rsidR="00181A39" w:rsidRDefault="00000000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</w:rPr>
        <w:t>3. ОБЯЗАННОСТИ СТОРОН ПО ДОГОВОРУ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3.1. Продавец обязан: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3.1.1. Передать Имущество Покупателю по Акту приема-передачи в соответствии с пунктом 4.1 Договора.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3.1.2. Одновременно с Имуществом передать документы, имеющие отношение к нему, имеющиеся у Продавца.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3.2. Покупатель обязан: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3.2.1. Оплатить Имущество в размере и сроки, предусмотренные разделом 2 Договора.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3.2.2. Принять Имущество по Акту приема-передачи от Продавца в порядке, указанном в пункте 4.1. Договора.</w:t>
      </w:r>
    </w:p>
    <w:p w:rsidR="00181A39" w:rsidRDefault="00181A39">
      <w:pPr>
        <w:spacing w:after="120" w:line="240" w:lineRule="auto"/>
        <w:jc w:val="both"/>
      </w:pPr>
    </w:p>
    <w:p w:rsidR="00181A39" w:rsidRDefault="00000000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</w:rPr>
        <w:t>4. ПЕРЕДАЧА ИМУЩЕСТВА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4.1. Продавец обязуется исполнить обязательство по передаче Имущества Покупателю в течение пятнадцати дней с момента полной оплаты цены Имущества Покупателем.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4.2. 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4.3. Имущество подлежит передаче Продавцом и принятию Покупателем в состоянии, актуальном на момент передачи.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4.4. Право собственности на Имущество переходит к Покупателю с момента его передачи по передаточному акту.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4.5. Расходы, связанные с регистрацией транспортных средств, предусмотренные действующим законодательством Российской Федерации, в полном объеме несет Покупатель. Данные расходы не включаются в сумму стоимости Имущества, указанную в п. 2.1 настоящего договора, и уплачиваются по мере необходимости и своевременно.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4.6. Продавец обязуется одновременно с передачей Имущества передать Покупателю относящиеся к нему документы, имеющиеся у Продавца.</w:t>
      </w:r>
    </w:p>
    <w:p w:rsidR="00181A39" w:rsidRDefault="00181A39">
      <w:pPr>
        <w:spacing w:after="120" w:line="240" w:lineRule="auto"/>
        <w:jc w:val="both"/>
      </w:pPr>
    </w:p>
    <w:p w:rsidR="00181A39" w:rsidRDefault="00000000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</w:rPr>
        <w:t>5. ОТВЕТСТВЕННОСТЬ СТОРОН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:rsidR="00181A39" w:rsidRDefault="00181A39">
      <w:pPr>
        <w:spacing w:after="120" w:line="240" w:lineRule="auto"/>
        <w:jc w:val="both"/>
      </w:pPr>
    </w:p>
    <w:p w:rsidR="00181A39" w:rsidRDefault="00000000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</w:rPr>
        <w:t>6. ФОРС-МАЖОР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 xml:space="preserve"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</w:t>
      </w:r>
      <w:r>
        <w:rPr>
          <w:rFonts w:ascii="Times New Roman" w:eastAsia="Times New Roman" w:hAnsi="Times New Roman"/>
          <w:sz w:val="24"/>
          <w:szCs w:val="24"/>
        </w:rPr>
        <w:lastRenderedPageBreak/>
        <w:t>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181A39" w:rsidRDefault="00181A39">
      <w:pPr>
        <w:spacing w:after="120" w:line="240" w:lineRule="auto"/>
        <w:jc w:val="both"/>
      </w:pPr>
    </w:p>
    <w:p w:rsidR="00181A39" w:rsidRDefault="00000000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</w:rPr>
        <w:t>7. РАСТОРЖЕНИЕ ДОГОВОРА И ВНЕСЕНИЕ В НЕГО ИЗМЕНЕНИЙ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7.1. Изменение и расторжение настоящего Договора возможны по соглашению Сторон.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7.2.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7.3. При изменении настоящего Договора обязательства Сторон сохраняются в измененном виде, а при его расторжении обязательства Сторон прекращаются.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7.4. В случае изменения или расторжения настоящего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7.5. Продавец вправе в одностороннем порядке отказаться от исполнения Договора в случае неоплаты Покупателем суммы в срок и порядке, предусмотренных п. 2.4. Договора.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7.6. Продавец вправе в одностороннем порядке отказаться от исполнения Договора в случае, если Покупатель просрочит исполнение обязательств по подписанию Актов приема-передачи Имущества более чем на 10 (десять) календарных дней.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7.7. В случаях, предусмотренных пунктами 7.5. и 7.6. Договора, Продавец отказывается от исполнения Договора путем направления письменного уведомления об этом в адрес Покупателя.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 При этом Покупатель теряет право на получение Имущества и утрачивает внесенный задаток и иные уплаченные ранее денежные средства.</w:t>
      </w:r>
    </w:p>
    <w:p w:rsidR="00181A39" w:rsidRDefault="00181A39">
      <w:pPr>
        <w:spacing w:after="120" w:line="240" w:lineRule="auto"/>
        <w:jc w:val="both"/>
      </w:pPr>
    </w:p>
    <w:p w:rsidR="00181A39" w:rsidRDefault="00000000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</w:rPr>
        <w:t>8. СПОРЫ И РАЗНОГЛАСИЯ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 по месту нахождения Имущества.</w:t>
      </w:r>
    </w:p>
    <w:p w:rsidR="00181A39" w:rsidRDefault="00181A39">
      <w:pPr>
        <w:spacing w:after="120" w:line="240" w:lineRule="auto"/>
        <w:jc w:val="both"/>
      </w:pPr>
    </w:p>
    <w:p w:rsidR="00181A39" w:rsidRDefault="00000000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</w:rPr>
        <w:t>9. ЗАКЛЮЧИТЕЛЬНЫЕ ПОЛОЖЕНИЯ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9.1. Настоящий Договор вступает в силу с момента его заключения, считается заключенным с момента его подписания Сторонами.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lastRenderedPageBreak/>
        <w:t>9.2. Все приложения и дополнительные соглашения к настоящему Договору должны быть подписаны Сторонами, и с момента подписания становятся неотъемлемыми частями настоящего Договора.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9.3.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Сторонами, подлежат рассмотрению в арбитражном суде по месту нахождения Продавца.</w:t>
      </w:r>
    </w:p>
    <w:p w:rsidR="00181A39" w:rsidRDefault="00000000">
      <w:pPr>
        <w:spacing w:after="120" w:line="240" w:lineRule="auto"/>
        <w:jc w:val="both"/>
      </w:pPr>
      <w:r>
        <w:rPr>
          <w:rFonts w:ascii="Times New Roman" w:eastAsia="Times New Roman" w:hAnsi="Times New Roman"/>
          <w:sz w:val="24"/>
          <w:szCs w:val="24"/>
        </w:rPr>
        <w:t>9.4. Настоящий Договор составлен в (___) экземплярах, имеющих одинаковую юридическую силу.</w:t>
      </w:r>
    </w:p>
    <w:p w:rsidR="00181A39" w:rsidRDefault="00181A39">
      <w:pPr>
        <w:spacing w:after="120" w:line="240" w:lineRule="auto"/>
        <w:jc w:val="both"/>
      </w:pPr>
    </w:p>
    <w:p w:rsidR="00181A39" w:rsidRDefault="00000000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</w:rPr>
        <w:t>10. РЕКВИЗИТЫ СТОРОН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27"/>
        <w:gridCol w:w="5027"/>
      </w:tblGrid>
      <w:tr w:rsidR="00181A39">
        <w:tc>
          <w:tcPr>
            <w:tcW w:w="5027" w:type="dxa"/>
          </w:tcPr>
          <w:p w:rsidR="00181A39" w:rsidRDefault="00000000">
            <w:pPr>
              <w:spacing w:after="120" w:line="240" w:lineRule="auto"/>
              <w:jc w:val="both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Продавец</w:t>
            </w:r>
          </w:p>
          <w:p w:rsidR="00181A39" w:rsidRDefault="00181A39">
            <w:pPr>
              <w:spacing w:after="120" w:line="240" w:lineRule="auto"/>
              <w:jc w:val="both"/>
            </w:pPr>
          </w:p>
          <w:p w:rsidR="00181A39" w:rsidRDefault="00000000">
            <w:pPr>
              <w:spacing w:after="120" w:line="240" w:lineRule="auto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ООО «Энергоконтроль»</w:t>
            </w:r>
          </w:p>
          <w:p w:rsidR="00181A39" w:rsidRDefault="00181A39">
            <w:pPr>
              <w:spacing w:after="120" w:line="240" w:lineRule="auto"/>
              <w:jc w:val="both"/>
            </w:pPr>
          </w:p>
          <w:p w:rsidR="00181A39" w:rsidRDefault="00000000">
            <w:pPr>
              <w:spacing w:after="120" w:line="240" w:lineRule="auto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ИНН 4706030170  КПП 470601001</w:t>
            </w:r>
          </w:p>
          <w:p w:rsidR="00181A39" w:rsidRDefault="00000000">
            <w:pPr>
              <w:spacing w:after="120" w:line="240" w:lineRule="auto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ОГРН 1104706000850</w:t>
            </w:r>
          </w:p>
          <w:p w:rsidR="00181A39" w:rsidRDefault="00000000">
            <w:pPr>
              <w:spacing w:after="120" w:line="240" w:lineRule="auto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187330, Ленинградская область, м.р-н Кировский, г. Отрадное, ул. Заводская, д. 11, помещ. 44</w:t>
            </w:r>
          </w:p>
          <w:p w:rsidR="00181A39" w:rsidRDefault="00181A39">
            <w:pPr>
              <w:spacing w:after="120" w:line="240" w:lineRule="auto"/>
              <w:jc w:val="both"/>
            </w:pPr>
          </w:p>
          <w:p w:rsidR="00181A39" w:rsidRDefault="00000000">
            <w:pPr>
              <w:spacing w:after="120" w:line="240" w:lineRule="auto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р/с 40702810522550001122</w:t>
            </w:r>
          </w:p>
          <w:p w:rsidR="00181A39" w:rsidRDefault="00000000">
            <w:pPr>
              <w:spacing w:after="120" w:line="240" w:lineRule="auto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ФИЛИАЛ ПАО «БАНК УРАЛСИБ»</w:t>
            </w:r>
          </w:p>
          <w:p w:rsidR="00181A39" w:rsidRDefault="00000000">
            <w:pPr>
              <w:spacing w:after="120" w:line="240" w:lineRule="auto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Г. САНКТ-ПЕТЕРБУРГ</w:t>
            </w:r>
          </w:p>
          <w:p w:rsidR="00181A39" w:rsidRDefault="00000000">
            <w:pPr>
              <w:spacing w:after="120" w:line="240" w:lineRule="auto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БИК 044030706</w:t>
            </w:r>
          </w:p>
          <w:p w:rsidR="00181A39" w:rsidRDefault="00000000">
            <w:pPr>
              <w:spacing w:after="120" w:line="240" w:lineRule="auto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к/с 30101810800000000706</w:t>
            </w:r>
          </w:p>
          <w:p w:rsidR="00181A39" w:rsidRDefault="00181A39">
            <w:pPr>
              <w:spacing w:after="120" w:line="240" w:lineRule="auto"/>
              <w:jc w:val="both"/>
            </w:pPr>
          </w:p>
          <w:p w:rsidR="00181A39" w:rsidRDefault="00000000">
            <w:pPr>
              <w:spacing w:after="120" w:line="240" w:lineRule="auto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Конкурсный управляющий:</w:t>
            </w:r>
          </w:p>
          <w:p w:rsidR="00181A39" w:rsidRDefault="00181A39">
            <w:pPr>
              <w:spacing w:after="120" w:line="240" w:lineRule="auto"/>
              <w:jc w:val="both"/>
            </w:pPr>
          </w:p>
          <w:p w:rsidR="00181A39" w:rsidRDefault="00000000">
            <w:pPr>
              <w:spacing w:after="120" w:line="240" w:lineRule="auto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_____________________/ШАГАРОВ А.В.</w:t>
            </w:r>
          </w:p>
        </w:tc>
        <w:tc>
          <w:tcPr>
            <w:tcW w:w="5027" w:type="dxa"/>
          </w:tcPr>
          <w:p w:rsidR="00181A39" w:rsidRDefault="00000000">
            <w:pPr>
              <w:spacing w:after="120" w:line="240" w:lineRule="auto"/>
              <w:jc w:val="both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Покупатель</w:t>
            </w:r>
          </w:p>
          <w:p w:rsidR="00181A39" w:rsidRDefault="00181A39">
            <w:pPr>
              <w:spacing w:after="120" w:line="240" w:lineRule="auto"/>
              <w:jc w:val="both"/>
            </w:pPr>
          </w:p>
        </w:tc>
      </w:tr>
    </w:tbl>
    <w:p w:rsidR="00181A39" w:rsidRDefault="00181A39">
      <w:pPr>
        <w:spacing w:after="120" w:line="240" w:lineRule="auto"/>
        <w:jc w:val="both"/>
      </w:pPr>
    </w:p>
    <w:p w:rsidR="00181A39" w:rsidRDefault="00181A39">
      <w:pPr>
        <w:spacing w:after="120" w:line="240" w:lineRule="auto"/>
        <w:jc w:val="both"/>
      </w:pPr>
    </w:p>
    <w:sectPr w:rsidR="00181A39" w:rsidSect="00E5635F">
      <w:pgSz w:w="11906" w:h="16838" w:code="9"/>
      <w:pgMar w:top="567" w:right="848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6794D7B"/>
    <w:multiLevelType w:val="multilevel"/>
    <w:tmpl w:val="622EE0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440"/>
      </w:pPr>
      <w:rPr>
        <w:rFonts w:hint="default"/>
      </w:rPr>
    </w:lvl>
  </w:abstractNum>
  <w:abstractNum w:abstractNumId="8" w15:restartNumberingAfterBreak="0">
    <w:nsid w:val="7AB5387C"/>
    <w:multiLevelType w:val="multilevel"/>
    <w:tmpl w:val="9324558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063454867">
    <w:abstractNumId w:val="6"/>
  </w:num>
  <w:num w:numId="2" w16cid:durableId="1563639646">
    <w:abstractNumId w:val="0"/>
  </w:num>
  <w:num w:numId="3" w16cid:durableId="787621008">
    <w:abstractNumId w:val="1"/>
  </w:num>
  <w:num w:numId="4" w16cid:durableId="1455102485">
    <w:abstractNumId w:val="4"/>
  </w:num>
  <w:num w:numId="5" w16cid:durableId="683214363">
    <w:abstractNumId w:val="2"/>
  </w:num>
  <w:num w:numId="6" w16cid:durableId="404382412">
    <w:abstractNumId w:val="5"/>
  </w:num>
  <w:num w:numId="7" w16cid:durableId="1637031396">
    <w:abstractNumId w:val="3"/>
  </w:num>
  <w:num w:numId="8" w16cid:durableId="1294023868">
    <w:abstractNumId w:val="8"/>
  </w:num>
  <w:num w:numId="9" w16cid:durableId="13457467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828"/>
    <w:rsid w:val="00000F5E"/>
    <w:rsid w:val="00001423"/>
    <w:rsid w:val="000018C8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48F1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875"/>
    <w:rsid w:val="00051C0F"/>
    <w:rsid w:val="000572E1"/>
    <w:rsid w:val="00057607"/>
    <w:rsid w:val="00057A06"/>
    <w:rsid w:val="00060CA7"/>
    <w:rsid w:val="00061C35"/>
    <w:rsid w:val="00061EF7"/>
    <w:rsid w:val="00070366"/>
    <w:rsid w:val="00071613"/>
    <w:rsid w:val="000716E8"/>
    <w:rsid w:val="00072969"/>
    <w:rsid w:val="00076131"/>
    <w:rsid w:val="00076677"/>
    <w:rsid w:val="0007711F"/>
    <w:rsid w:val="0008075F"/>
    <w:rsid w:val="00080D6D"/>
    <w:rsid w:val="00081151"/>
    <w:rsid w:val="00081E81"/>
    <w:rsid w:val="000848C2"/>
    <w:rsid w:val="00085CC0"/>
    <w:rsid w:val="000912F1"/>
    <w:rsid w:val="00093711"/>
    <w:rsid w:val="00093DA5"/>
    <w:rsid w:val="0009477E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17DB8"/>
    <w:rsid w:val="00120B5B"/>
    <w:rsid w:val="00122A6E"/>
    <w:rsid w:val="00125C40"/>
    <w:rsid w:val="00132051"/>
    <w:rsid w:val="0013489B"/>
    <w:rsid w:val="0013507F"/>
    <w:rsid w:val="00137D57"/>
    <w:rsid w:val="00137DE0"/>
    <w:rsid w:val="00140C12"/>
    <w:rsid w:val="00141216"/>
    <w:rsid w:val="001420B3"/>
    <w:rsid w:val="0014222B"/>
    <w:rsid w:val="00143809"/>
    <w:rsid w:val="001446CB"/>
    <w:rsid w:val="0014503D"/>
    <w:rsid w:val="00151B14"/>
    <w:rsid w:val="00156BD6"/>
    <w:rsid w:val="00156CA1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1A39"/>
    <w:rsid w:val="00182FCA"/>
    <w:rsid w:val="001839D7"/>
    <w:rsid w:val="00183C01"/>
    <w:rsid w:val="00185239"/>
    <w:rsid w:val="00194A7A"/>
    <w:rsid w:val="001972C6"/>
    <w:rsid w:val="001A1C31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5F85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66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50E3E"/>
    <w:rsid w:val="00251048"/>
    <w:rsid w:val="002536E8"/>
    <w:rsid w:val="00253782"/>
    <w:rsid w:val="00253B9C"/>
    <w:rsid w:val="0025412D"/>
    <w:rsid w:val="0025482F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546"/>
    <w:rsid w:val="002A5AAA"/>
    <w:rsid w:val="002A5D61"/>
    <w:rsid w:val="002A6B93"/>
    <w:rsid w:val="002A72BF"/>
    <w:rsid w:val="002A7926"/>
    <w:rsid w:val="002B0EF9"/>
    <w:rsid w:val="002B647C"/>
    <w:rsid w:val="002B6EB0"/>
    <w:rsid w:val="002B6FD6"/>
    <w:rsid w:val="002B7212"/>
    <w:rsid w:val="002C13A0"/>
    <w:rsid w:val="002C3969"/>
    <w:rsid w:val="002C4A44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6BB8"/>
    <w:rsid w:val="00370CF1"/>
    <w:rsid w:val="003732CB"/>
    <w:rsid w:val="003757E4"/>
    <w:rsid w:val="00375C0F"/>
    <w:rsid w:val="003773B4"/>
    <w:rsid w:val="003829B8"/>
    <w:rsid w:val="00384BCB"/>
    <w:rsid w:val="00384F80"/>
    <w:rsid w:val="0038551E"/>
    <w:rsid w:val="00390BE0"/>
    <w:rsid w:val="00391BD2"/>
    <w:rsid w:val="00391DB8"/>
    <w:rsid w:val="00394F96"/>
    <w:rsid w:val="00395D39"/>
    <w:rsid w:val="0039704B"/>
    <w:rsid w:val="003A300A"/>
    <w:rsid w:val="003B13E0"/>
    <w:rsid w:val="003B2CE3"/>
    <w:rsid w:val="003B34D7"/>
    <w:rsid w:val="003B3A7B"/>
    <w:rsid w:val="003B5151"/>
    <w:rsid w:val="003B5425"/>
    <w:rsid w:val="003B66D6"/>
    <w:rsid w:val="003B6C03"/>
    <w:rsid w:val="003B6D7D"/>
    <w:rsid w:val="003C337B"/>
    <w:rsid w:val="003C3CBC"/>
    <w:rsid w:val="003C525B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65D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72"/>
    <w:rsid w:val="004819A1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65"/>
    <w:rsid w:val="005551BC"/>
    <w:rsid w:val="00556E43"/>
    <w:rsid w:val="00557881"/>
    <w:rsid w:val="005628AF"/>
    <w:rsid w:val="00562DBF"/>
    <w:rsid w:val="005669A5"/>
    <w:rsid w:val="0057055D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0D48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34A7"/>
    <w:rsid w:val="00625228"/>
    <w:rsid w:val="00625C6B"/>
    <w:rsid w:val="006305AD"/>
    <w:rsid w:val="006309F1"/>
    <w:rsid w:val="00631EE0"/>
    <w:rsid w:val="00632599"/>
    <w:rsid w:val="00632AB6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4E76"/>
    <w:rsid w:val="00735A45"/>
    <w:rsid w:val="00736690"/>
    <w:rsid w:val="00737DD7"/>
    <w:rsid w:val="00737EE6"/>
    <w:rsid w:val="00740BDF"/>
    <w:rsid w:val="007433AD"/>
    <w:rsid w:val="00745CE7"/>
    <w:rsid w:val="00745D72"/>
    <w:rsid w:val="0075235A"/>
    <w:rsid w:val="00754371"/>
    <w:rsid w:val="00756082"/>
    <w:rsid w:val="007563C3"/>
    <w:rsid w:val="00756908"/>
    <w:rsid w:val="00756A91"/>
    <w:rsid w:val="00757EF8"/>
    <w:rsid w:val="0076059D"/>
    <w:rsid w:val="007624A0"/>
    <w:rsid w:val="00762770"/>
    <w:rsid w:val="0076399A"/>
    <w:rsid w:val="007650F6"/>
    <w:rsid w:val="00771893"/>
    <w:rsid w:val="0077345C"/>
    <w:rsid w:val="00775578"/>
    <w:rsid w:val="00776AC8"/>
    <w:rsid w:val="00776BCD"/>
    <w:rsid w:val="007773D1"/>
    <w:rsid w:val="00780D6D"/>
    <w:rsid w:val="00781CDC"/>
    <w:rsid w:val="00781F17"/>
    <w:rsid w:val="00785DC6"/>
    <w:rsid w:val="00786003"/>
    <w:rsid w:val="007860ED"/>
    <w:rsid w:val="007905BB"/>
    <w:rsid w:val="00791D0A"/>
    <w:rsid w:val="007A10DF"/>
    <w:rsid w:val="007A2CF1"/>
    <w:rsid w:val="007A3D98"/>
    <w:rsid w:val="007A4883"/>
    <w:rsid w:val="007A7D43"/>
    <w:rsid w:val="007B3EDC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59C0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D35"/>
    <w:rsid w:val="00867B5A"/>
    <w:rsid w:val="00867DC9"/>
    <w:rsid w:val="0087121C"/>
    <w:rsid w:val="00871313"/>
    <w:rsid w:val="00873AA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912DC1"/>
    <w:rsid w:val="009137E4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702E"/>
    <w:rsid w:val="0093720A"/>
    <w:rsid w:val="00940216"/>
    <w:rsid w:val="00940233"/>
    <w:rsid w:val="00942AA2"/>
    <w:rsid w:val="00943047"/>
    <w:rsid w:val="0094369F"/>
    <w:rsid w:val="009449E0"/>
    <w:rsid w:val="00945AB1"/>
    <w:rsid w:val="00946F47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5AC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668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B117D"/>
    <w:rsid w:val="00AB29ED"/>
    <w:rsid w:val="00AB34F4"/>
    <w:rsid w:val="00AB3953"/>
    <w:rsid w:val="00AB3D0C"/>
    <w:rsid w:val="00AB4ABF"/>
    <w:rsid w:val="00AB530A"/>
    <w:rsid w:val="00AB578F"/>
    <w:rsid w:val="00AB71BE"/>
    <w:rsid w:val="00AC47E9"/>
    <w:rsid w:val="00AC5DC6"/>
    <w:rsid w:val="00AC6756"/>
    <w:rsid w:val="00AC675F"/>
    <w:rsid w:val="00AC6E2B"/>
    <w:rsid w:val="00AC6E3C"/>
    <w:rsid w:val="00AD0EDD"/>
    <w:rsid w:val="00AD5EA8"/>
    <w:rsid w:val="00AD6954"/>
    <w:rsid w:val="00AE2A27"/>
    <w:rsid w:val="00AE60AD"/>
    <w:rsid w:val="00AE640C"/>
    <w:rsid w:val="00AE6DA3"/>
    <w:rsid w:val="00AE7520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362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3B45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2010E"/>
    <w:rsid w:val="00C20845"/>
    <w:rsid w:val="00C22A12"/>
    <w:rsid w:val="00C23569"/>
    <w:rsid w:val="00C23B64"/>
    <w:rsid w:val="00C25710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54D1A"/>
    <w:rsid w:val="00C60B06"/>
    <w:rsid w:val="00C62E77"/>
    <w:rsid w:val="00C6583C"/>
    <w:rsid w:val="00C70413"/>
    <w:rsid w:val="00C74D5C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7EE0"/>
    <w:rsid w:val="00D00328"/>
    <w:rsid w:val="00D00FAE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24C"/>
    <w:rsid w:val="00D5341C"/>
    <w:rsid w:val="00D5432A"/>
    <w:rsid w:val="00D57D79"/>
    <w:rsid w:val="00D611BD"/>
    <w:rsid w:val="00D612FA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F85"/>
    <w:rsid w:val="00D86932"/>
    <w:rsid w:val="00D86C8A"/>
    <w:rsid w:val="00D87B2E"/>
    <w:rsid w:val="00D91027"/>
    <w:rsid w:val="00D91F29"/>
    <w:rsid w:val="00D92000"/>
    <w:rsid w:val="00D923D8"/>
    <w:rsid w:val="00D9471B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1BD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9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35F"/>
    <w:rsid w:val="00E57493"/>
    <w:rsid w:val="00E57499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068E"/>
    <w:rsid w:val="00E91903"/>
    <w:rsid w:val="00E9510B"/>
    <w:rsid w:val="00E95828"/>
    <w:rsid w:val="00E9620A"/>
    <w:rsid w:val="00E96F23"/>
    <w:rsid w:val="00EA30E5"/>
    <w:rsid w:val="00EA4F2A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4F48"/>
    <w:rsid w:val="00ED5BA7"/>
    <w:rsid w:val="00ED7A82"/>
    <w:rsid w:val="00ED7BA7"/>
    <w:rsid w:val="00EE0003"/>
    <w:rsid w:val="00EE299B"/>
    <w:rsid w:val="00EF2171"/>
    <w:rsid w:val="00EF50FD"/>
    <w:rsid w:val="00EF5F01"/>
    <w:rsid w:val="00F006B9"/>
    <w:rsid w:val="00F018A8"/>
    <w:rsid w:val="00F020E6"/>
    <w:rsid w:val="00F06136"/>
    <w:rsid w:val="00F062D5"/>
    <w:rsid w:val="00F073B6"/>
    <w:rsid w:val="00F07F7B"/>
    <w:rsid w:val="00F10785"/>
    <w:rsid w:val="00F12ADD"/>
    <w:rsid w:val="00F12BAB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5042"/>
    <w:rsid w:val="00F36DC5"/>
    <w:rsid w:val="00F37972"/>
    <w:rsid w:val="00F379F5"/>
    <w:rsid w:val="00F40263"/>
    <w:rsid w:val="00F412E4"/>
    <w:rsid w:val="00F414DA"/>
    <w:rsid w:val="00F41CC6"/>
    <w:rsid w:val="00F43448"/>
    <w:rsid w:val="00F443F4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5923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70C20"/>
    <w:rsid w:val="00F71C90"/>
    <w:rsid w:val="00F73723"/>
    <w:rsid w:val="00F751DD"/>
    <w:rsid w:val="00F774CF"/>
    <w:rsid w:val="00F77880"/>
    <w:rsid w:val="00F77E0C"/>
    <w:rsid w:val="00F80104"/>
    <w:rsid w:val="00F83D79"/>
    <w:rsid w:val="00F85032"/>
    <w:rsid w:val="00F85ECA"/>
    <w:rsid w:val="00F86165"/>
    <w:rsid w:val="00F86215"/>
    <w:rsid w:val="00F86765"/>
    <w:rsid w:val="00F93294"/>
    <w:rsid w:val="00F93896"/>
    <w:rsid w:val="00F940B5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56D82"/>
  <w15:chartTrackingRefBased/>
  <w15:docId w15:val="{5B38500B-7D71-4D50-ABED-624B86C1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rsid w:val="00117D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17DB8"/>
    <w:rPr>
      <w:rFonts w:ascii="Courier New" w:eastAsia="Calibri" w:hAnsi="Courier New" w:cs="Courier New"/>
      <w:color w:val="000000"/>
    </w:rPr>
  </w:style>
  <w:style w:type="table" w:styleId="ab">
    <w:name w:val="Table Grid"/>
    <w:basedOn w:val="a1"/>
    <w:rsid w:val="00F55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55923"/>
    <w:rPr>
      <w:color w:val="0563C1" w:themeColor="hyperlink"/>
      <w:u w:val="single"/>
    </w:rPr>
  </w:style>
  <w:style w:type="paragraph" w:styleId="ad">
    <w:name w:val="Plain Text"/>
    <w:basedOn w:val="a"/>
    <w:link w:val="ae"/>
    <w:rsid w:val="00756082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756082"/>
    <w:rPr>
      <w:rFonts w:ascii="Courier New" w:hAnsi="Courier New"/>
    </w:rPr>
  </w:style>
  <w:style w:type="paragraph" w:styleId="af">
    <w:name w:val="List Paragraph"/>
    <w:basedOn w:val="a"/>
    <w:uiPriority w:val="34"/>
    <w:qFormat/>
    <w:rsid w:val="00756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5DCE5-C571-45B9-A21B-97E6EC3D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cp:lastModifiedBy>Alexey Piven</cp:lastModifiedBy>
  <cp:revision>1</cp:revision>
  <dcterms:created xsi:type="dcterms:W3CDTF">2024-03-04T06:20:00Z</dcterms:created>
  <dcterms:modified xsi:type="dcterms:W3CDTF">2026-09-28T05:22:00Z</dcterms:modified>
</cp:coreProperties>
</file>